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31E" w:rsidRPr="00044A56" w:rsidRDefault="005E031E" w:rsidP="0046420A">
      <w:pPr>
        <w:spacing w:line="360" w:lineRule="auto"/>
        <w:ind w:firstLine="567"/>
        <w:jc w:val="both"/>
        <w:rPr>
          <w:bCs/>
        </w:rPr>
      </w:pPr>
    </w:p>
    <w:p w:rsidR="005E031E" w:rsidRPr="00044A56" w:rsidRDefault="007866DE" w:rsidP="0046420A">
      <w:pPr>
        <w:spacing w:line="360" w:lineRule="auto"/>
        <w:ind w:firstLine="567"/>
        <w:jc w:val="both"/>
        <w:rPr>
          <w:bCs/>
        </w:rPr>
      </w:pPr>
      <w:r>
        <w:rPr>
          <w:bCs/>
          <w:noProof/>
        </w:rPr>
        <w:drawing>
          <wp:inline distT="0" distB="0" distL="0" distR="0">
            <wp:extent cx="5409282" cy="8747393"/>
            <wp:effectExtent l="19050" t="0" r="918" b="0"/>
            <wp:docPr id="1" name="Рисунок 0" descr="эври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эврика.png"/>
                    <pic:cNvPicPr/>
                  </pic:nvPicPr>
                  <pic:blipFill>
                    <a:blip r:embed="rId8"/>
                    <a:stretch>
                      <a:fillRect/>
                    </a:stretch>
                  </pic:blipFill>
                  <pic:spPr>
                    <a:xfrm>
                      <a:off x="0" y="0"/>
                      <a:ext cx="5412310" cy="8752289"/>
                    </a:xfrm>
                    <a:prstGeom prst="rect">
                      <a:avLst/>
                    </a:prstGeom>
                  </pic:spPr>
                </pic:pic>
              </a:graphicData>
            </a:graphic>
          </wp:inline>
        </w:drawing>
      </w:r>
    </w:p>
    <w:p w:rsidR="005E031E" w:rsidRPr="00044A56" w:rsidRDefault="005E031E" w:rsidP="0046420A">
      <w:pPr>
        <w:spacing w:line="360" w:lineRule="auto"/>
        <w:ind w:firstLine="567"/>
        <w:jc w:val="both"/>
        <w:rPr>
          <w:bCs/>
        </w:rPr>
      </w:pPr>
    </w:p>
    <w:p w:rsidR="005E031E" w:rsidRPr="00044A56" w:rsidRDefault="005E031E" w:rsidP="0046420A">
      <w:pPr>
        <w:spacing w:line="360" w:lineRule="auto"/>
        <w:ind w:firstLine="567"/>
        <w:jc w:val="both"/>
        <w:rPr>
          <w:bCs/>
        </w:rPr>
      </w:pPr>
    </w:p>
    <w:p w:rsidR="005E031E" w:rsidRPr="00044A56" w:rsidRDefault="005E031E" w:rsidP="0046420A">
      <w:pPr>
        <w:spacing w:line="360" w:lineRule="auto"/>
        <w:ind w:firstLine="567"/>
        <w:jc w:val="center"/>
        <w:rPr>
          <w:b/>
          <w:caps/>
        </w:rPr>
      </w:pPr>
      <w:r w:rsidRPr="00044A56">
        <w:rPr>
          <w:b/>
          <w:caps/>
        </w:rPr>
        <w:t>«</w:t>
      </w:r>
      <w:r w:rsidR="009116BA">
        <w:rPr>
          <w:b/>
          <w:caps/>
        </w:rPr>
        <w:t xml:space="preserve">ВАЛЕОЛОГИЧЕСКАЯ ОЦЕНКА </w:t>
      </w:r>
      <w:r w:rsidR="00E64834" w:rsidRPr="00044A56">
        <w:rPr>
          <w:b/>
          <w:caps/>
        </w:rPr>
        <w:t>требований к школьным кабинетам</w:t>
      </w:r>
      <w:r w:rsidRPr="00044A56">
        <w:rPr>
          <w:b/>
          <w:caps/>
        </w:rPr>
        <w:t>».</w:t>
      </w:r>
    </w:p>
    <w:p w:rsidR="005E031E" w:rsidRPr="00044A56" w:rsidRDefault="005E031E" w:rsidP="0046420A">
      <w:pPr>
        <w:spacing w:line="360" w:lineRule="auto"/>
        <w:ind w:firstLine="567"/>
        <w:jc w:val="center"/>
        <w:rPr>
          <w:i/>
        </w:rPr>
      </w:pPr>
    </w:p>
    <w:p w:rsidR="005E031E" w:rsidRPr="00044A56" w:rsidRDefault="005E031E" w:rsidP="0046420A">
      <w:pPr>
        <w:spacing w:line="360" w:lineRule="auto"/>
        <w:ind w:firstLine="567"/>
        <w:jc w:val="center"/>
        <w:rPr>
          <w:i/>
        </w:rPr>
      </w:pPr>
      <w:r w:rsidRPr="00044A56">
        <w:rPr>
          <w:i/>
        </w:rPr>
        <w:t>Исследовательская работа</w:t>
      </w:r>
    </w:p>
    <w:p w:rsidR="00395288" w:rsidRPr="00044A56" w:rsidRDefault="00395288" w:rsidP="0046420A">
      <w:pPr>
        <w:spacing w:line="360" w:lineRule="auto"/>
        <w:ind w:firstLine="567"/>
        <w:jc w:val="center"/>
        <w:rPr>
          <w:color w:val="FF0000"/>
        </w:rPr>
      </w:pPr>
      <w:r w:rsidRPr="00044A56">
        <w:rPr>
          <w:b/>
        </w:rPr>
        <w:t xml:space="preserve">Пековой Валерии Александровны </w:t>
      </w:r>
      <w:r w:rsidRPr="00044A56">
        <w:t>, 06.10 2000</w:t>
      </w:r>
    </w:p>
    <w:p w:rsidR="00395288" w:rsidRPr="00044A56" w:rsidRDefault="00395288" w:rsidP="0046420A">
      <w:pPr>
        <w:spacing w:line="360" w:lineRule="auto"/>
        <w:ind w:firstLine="567"/>
        <w:jc w:val="center"/>
        <w:rPr>
          <w:color w:val="FF0000"/>
        </w:rPr>
      </w:pPr>
      <w:r w:rsidRPr="00044A56">
        <w:t>р.п. Новониколаевский Садовая, 28-3</w:t>
      </w:r>
    </w:p>
    <w:p w:rsidR="00395288" w:rsidRPr="00044A56" w:rsidRDefault="00395288" w:rsidP="0046420A">
      <w:pPr>
        <w:spacing w:line="360" w:lineRule="auto"/>
        <w:ind w:firstLine="567"/>
        <w:jc w:val="center"/>
      </w:pPr>
      <w:r w:rsidRPr="00044A56">
        <w:t>обучающейся 8 «Б» класса</w:t>
      </w:r>
    </w:p>
    <w:p w:rsidR="005E031E" w:rsidRPr="00044A56" w:rsidRDefault="00E64834" w:rsidP="0046420A">
      <w:pPr>
        <w:spacing w:line="360" w:lineRule="auto"/>
        <w:ind w:firstLine="567"/>
        <w:jc w:val="center"/>
      </w:pPr>
      <w:r w:rsidRPr="00044A56">
        <w:rPr>
          <w:b/>
        </w:rPr>
        <w:t>Стрепетовой Анны Владимировны</w:t>
      </w:r>
      <w:r w:rsidR="005E031E" w:rsidRPr="00044A56">
        <w:t xml:space="preserve">, </w:t>
      </w:r>
      <w:r w:rsidRPr="00044A56">
        <w:t>22</w:t>
      </w:r>
      <w:r w:rsidR="005E031E" w:rsidRPr="00044A56">
        <w:t>.</w:t>
      </w:r>
      <w:r w:rsidRPr="00044A56">
        <w:t>07</w:t>
      </w:r>
      <w:r w:rsidR="005E031E" w:rsidRPr="00044A56">
        <w:t>.</w:t>
      </w:r>
      <w:r w:rsidRPr="00044A56">
        <w:t>1999</w:t>
      </w:r>
    </w:p>
    <w:p w:rsidR="00E64834" w:rsidRPr="00044A56" w:rsidRDefault="005E031E" w:rsidP="0046420A">
      <w:pPr>
        <w:spacing w:line="360" w:lineRule="auto"/>
        <w:ind w:firstLine="567"/>
        <w:jc w:val="center"/>
      </w:pPr>
      <w:r w:rsidRPr="00044A56">
        <w:t xml:space="preserve">р.п. Новониколаевский ул. </w:t>
      </w:r>
      <w:r w:rsidR="00E64834" w:rsidRPr="00044A56">
        <w:t>Народная</w:t>
      </w:r>
      <w:r w:rsidRPr="00044A56">
        <w:t xml:space="preserve">,  </w:t>
      </w:r>
      <w:r w:rsidR="00395288" w:rsidRPr="00044A56">
        <w:t>59/13</w:t>
      </w:r>
      <w:r w:rsidR="00E64834" w:rsidRPr="00044A56">
        <w:t>,</w:t>
      </w:r>
    </w:p>
    <w:p w:rsidR="005E031E" w:rsidRPr="00044A56" w:rsidRDefault="00E64834" w:rsidP="0046420A">
      <w:pPr>
        <w:spacing w:line="360" w:lineRule="auto"/>
        <w:ind w:firstLine="567"/>
        <w:jc w:val="center"/>
      </w:pPr>
      <w:r w:rsidRPr="00044A56">
        <w:t>обучающейся 9 «А» класса</w:t>
      </w:r>
    </w:p>
    <w:p w:rsidR="005E031E" w:rsidRPr="00044A56" w:rsidRDefault="00E64834" w:rsidP="0046420A">
      <w:pPr>
        <w:spacing w:line="360" w:lineRule="auto"/>
        <w:ind w:firstLine="567"/>
        <w:jc w:val="center"/>
      </w:pPr>
      <w:r w:rsidRPr="00044A56">
        <w:rPr>
          <w:b/>
        </w:rPr>
        <w:t>Таймасхановой Саиды Гамзатовны</w:t>
      </w:r>
      <w:r w:rsidR="005E031E" w:rsidRPr="00044A56">
        <w:t xml:space="preserve">, </w:t>
      </w:r>
      <w:r w:rsidR="00395288" w:rsidRPr="00044A56">
        <w:t>18.03. 2000</w:t>
      </w:r>
    </w:p>
    <w:p w:rsidR="005E031E" w:rsidRPr="00044A56" w:rsidRDefault="005E031E" w:rsidP="0046420A">
      <w:pPr>
        <w:spacing w:line="360" w:lineRule="auto"/>
        <w:ind w:firstLine="567"/>
        <w:jc w:val="center"/>
      </w:pPr>
      <w:r w:rsidRPr="00044A56">
        <w:t xml:space="preserve">р.п. Новониколаевский ул. </w:t>
      </w:r>
      <w:r w:rsidR="00395288" w:rsidRPr="00044A56">
        <w:t>Молодежная</w:t>
      </w:r>
      <w:r w:rsidRPr="00044A56">
        <w:t>,</w:t>
      </w:r>
      <w:r w:rsidR="00395288" w:rsidRPr="00044A56">
        <w:t>15</w:t>
      </w:r>
    </w:p>
    <w:p w:rsidR="00E64834" w:rsidRPr="00044A56" w:rsidRDefault="00E64834" w:rsidP="0046420A">
      <w:pPr>
        <w:spacing w:line="360" w:lineRule="auto"/>
        <w:ind w:firstLine="567"/>
        <w:jc w:val="center"/>
      </w:pPr>
      <w:r w:rsidRPr="00044A56">
        <w:t>обучающейся 9 «А» класса</w:t>
      </w:r>
    </w:p>
    <w:p w:rsidR="005E031E" w:rsidRPr="00044A56" w:rsidRDefault="005E031E" w:rsidP="0046420A">
      <w:pPr>
        <w:spacing w:line="360" w:lineRule="auto"/>
        <w:ind w:firstLine="567"/>
        <w:jc w:val="center"/>
      </w:pPr>
      <w:r w:rsidRPr="00044A56">
        <w:t>Муниципально</w:t>
      </w:r>
      <w:r w:rsidR="00E64834" w:rsidRPr="00044A56">
        <w:t>й</w:t>
      </w:r>
      <w:r w:rsidRPr="00044A56">
        <w:t xml:space="preserve"> бюджетно</w:t>
      </w:r>
      <w:r w:rsidR="00E64834" w:rsidRPr="00044A56">
        <w:t>й</w:t>
      </w:r>
      <w:r w:rsidRPr="00044A56">
        <w:t xml:space="preserve"> </w:t>
      </w:r>
      <w:r w:rsidR="00E64834" w:rsidRPr="00044A56">
        <w:t>обще</w:t>
      </w:r>
      <w:r w:rsidRPr="00044A56">
        <w:t>образовательно</w:t>
      </w:r>
      <w:r w:rsidR="00E64834" w:rsidRPr="00044A56">
        <w:t>й</w:t>
      </w:r>
      <w:r w:rsidRPr="00044A56">
        <w:t xml:space="preserve"> </w:t>
      </w:r>
      <w:r w:rsidR="00E64834" w:rsidRPr="00044A56">
        <w:t>организации</w:t>
      </w:r>
    </w:p>
    <w:p w:rsidR="005E031E" w:rsidRPr="00044A56" w:rsidRDefault="005E031E" w:rsidP="0046420A">
      <w:pPr>
        <w:spacing w:line="360" w:lineRule="auto"/>
        <w:ind w:firstLine="567"/>
        <w:jc w:val="center"/>
      </w:pPr>
      <w:r w:rsidRPr="00044A56">
        <w:t>«Новониколаевская средняя общеобразовательная школа № 3»</w:t>
      </w:r>
    </w:p>
    <w:p w:rsidR="005E031E" w:rsidRPr="00044A56" w:rsidRDefault="005E031E" w:rsidP="0046420A">
      <w:pPr>
        <w:spacing w:line="360" w:lineRule="auto"/>
        <w:ind w:firstLine="567"/>
        <w:jc w:val="center"/>
      </w:pPr>
      <w:r w:rsidRPr="00044A56">
        <w:t>Новониколаевского района  Волгоградской области,</w:t>
      </w:r>
    </w:p>
    <w:p w:rsidR="005E031E" w:rsidRPr="00044A56" w:rsidRDefault="005E031E" w:rsidP="0046420A">
      <w:pPr>
        <w:spacing w:line="360" w:lineRule="auto"/>
        <w:ind w:firstLine="567"/>
        <w:jc w:val="center"/>
      </w:pPr>
    </w:p>
    <w:p w:rsidR="005E031E" w:rsidRPr="00044A56" w:rsidRDefault="005E031E" w:rsidP="0046420A">
      <w:pPr>
        <w:spacing w:line="360" w:lineRule="auto"/>
        <w:ind w:firstLine="6237"/>
        <w:jc w:val="both"/>
      </w:pPr>
      <w:r w:rsidRPr="00044A56">
        <w:t>Руководител</w:t>
      </w:r>
      <w:r w:rsidR="00E64834" w:rsidRPr="00044A56">
        <w:t>и</w:t>
      </w:r>
      <w:r w:rsidRPr="00044A56">
        <w:t xml:space="preserve"> работы – </w:t>
      </w:r>
    </w:p>
    <w:p w:rsidR="005E031E" w:rsidRPr="00044A56" w:rsidRDefault="005E031E" w:rsidP="0046420A">
      <w:pPr>
        <w:spacing w:line="360" w:lineRule="auto"/>
        <w:ind w:firstLine="6237"/>
        <w:jc w:val="both"/>
      </w:pPr>
      <w:r w:rsidRPr="00044A56">
        <w:t>Водянова Виктория Викторовна,</w:t>
      </w:r>
    </w:p>
    <w:p w:rsidR="005E031E" w:rsidRPr="00044A56" w:rsidRDefault="005E031E" w:rsidP="0046420A">
      <w:pPr>
        <w:spacing w:line="360" w:lineRule="auto"/>
        <w:ind w:firstLine="6237"/>
        <w:jc w:val="both"/>
      </w:pPr>
      <w:r w:rsidRPr="00044A56">
        <w:t>учитель  физики</w:t>
      </w:r>
      <w:r w:rsidR="00E64834" w:rsidRPr="00044A56">
        <w:t>,</w:t>
      </w:r>
    </w:p>
    <w:p w:rsidR="00E64834" w:rsidRPr="00044A56" w:rsidRDefault="00E64834" w:rsidP="0046420A">
      <w:pPr>
        <w:spacing w:line="360" w:lineRule="auto"/>
        <w:ind w:firstLine="6237"/>
        <w:jc w:val="both"/>
      </w:pPr>
      <w:r w:rsidRPr="00044A56">
        <w:t>Стрепетова Татьяна Васильевна,</w:t>
      </w:r>
    </w:p>
    <w:p w:rsidR="00E64834" w:rsidRPr="00044A56" w:rsidRDefault="00E64834" w:rsidP="0046420A">
      <w:pPr>
        <w:spacing w:line="360" w:lineRule="auto"/>
        <w:ind w:firstLine="6237"/>
        <w:jc w:val="both"/>
        <w:rPr>
          <w:rFonts w:eastAsia="Calibri"/>
        </w:rPr>
      </w:pPr>
      <w:r w:rsidRPr="00044A56">
        <w:t>учитель математики.</w:t>
      </w:r>
    </w:p>
    <w:p w:rsidR="005E031E" w:rsidRDefault="005E031E" w:rsidP="0046420A">
      <w:pPr>
        <w:spacing w:line="360" w:lineRule="auto"/>
        <w:ind w:firstLine="567"/>
        <w:jc w:val="both"/>
      </w:pPr>
    </w:p>
    <w:p w:rsidR="00044A56" w:rsidRDefault="00044A56" w:rsidP="0046420A">
      <w:pPr>
        <w:spacing w:line="360" w:lineRule="auto"/>
        <w:ind w:firstLine="567"/>
        <w:jc w:val="both"/>
      </w:pPr>
    </w:p>
    <w:p w:rsidR="0046420A" w:rsidRDefault="0046420A" w:rsidP="0046420A">
      <w:pPr>
        <w:spacing w:line="360" w:lineRule="auto"/>
        <w:ind w:firstLine="567"/>
        <w:jc w:val="both"/>
      </w:pPr>
    </w:p>
    <w:p w:rsidR="007866DE" w:rsidRDefault="007866DE" w:rsidP="0046420A">
      <w:pPr>
        <w:spacing w:line="360" w:lineRule="auto"/>
        <w:ind w:firstLine="567"/>
        <w:jc w:val="both"/>
      </w:pPr>
    </w:p>
    <w:p w:rsidR="007866DE" w:rsidRDefault="007866DE" w:rsidP="0046420A">
      <w:pPr>
        <w:spacing w:line="360" w:lineRule="auto"/>
        <w:ind w:firstLine="567"/>
        <w:jc w:val="both"/>
      </w:pPr>
    </w:p>
    <w:p w:rsidR="007866DE" w:rsidRDefault="007866DE" w:rsidP="0046420A">
      <w:pPr>
        <w:spacing w:line="360" w:lineRule="auto"/>
        <w:ind w:firstLine="567"/>
        <w:jc w:val="both"/>
      </w:pPr>
    </w:p>
    <w:p w:rsidR="007866DE" w:rsidRDefault="007866DE" w:rsidP="0046420A">
      <w:pPr>
        <w:spacing w:line="360" w:lineRule="auto"/>
        <w:ind w:firstLine="567"/>
        <w:jc w:val="both"/>
      </w:pPr>
    </w:p>
    <w:p w:rsidR="007866DE" w:rsidRDefault="007866DE" w:rsidP="0046420A">
      <w:pPr>
        <w:spacing w:line="360" w:lineRule="auto"/>
        <w:ind w:firstLine="567"/>
        <w:jc w:val="both"/>
      </w:pPr>
    </w:p>
    <w:p w:rsidR="00E64834" w:rsidRPr="00044A56" w:rsidRDefault="005E031E" w:rsidP="0046420A">
      <w:pPr>
        <w:spacing w:line="360" w:lineRule="auto"/>
        <w:ind w:firstLine="567"/>
        <w:jc w:val="center"/>
      </w:pPr>
      <w:r w:rsidRPr="00044A56">
        <w:t>р.п. Новониколаевский</w:t>
      </w:r>
    </w:p>
    <w:p w:rsidR="005E031E" w:rsidRPr="00044A56" w:rsidRDefault="005E031E" w:rsidP="0046420A">
      <w:pPr>
        <w:spacing w:line="360" w:lineRule="auto"/>
        <w:ind w:firstLine="567"/>
        <w:jc w:val="center"/>
      </w:pPr>
      <w:r w:rsidRPr="00044A56">
        <w:t>2014</w:t>
      </w:r>
    </w:p>
    <w:p w:rsidR="00DE0BC0" w:rsidRDefault="00DE0BC0" w:rsidP="0046420A">
      <w:pPr>
        <w:spacing w:line="360" w:lineRule="auto"/>
        <w:ind w:firstLine="567"/>
        <w:jc w:val="center"/>
        <w:rPr>
          <w:b/>
          <w:sz w:val="28"/>
        </w:rPr>
      </w:pPr>
    </w:p>
    <w:p w:rsidR="009022D6" w:rsidRDefault="005E031E" w:rsidP="0046420A">
      <w:pPr>
        <w:spacing w:line="360" w:lineRule="auto"/>
        <w:ind w:firstLine="567"/>
        <w:jc w:val="center"/>
        <w:rPr>
          <w:b/>
          <w:sz w:val="28"/>
        </w:rPr>
      </w:pPr>
      <w:r w:rsidRPr="00044A56">
        <w:rPr>
          <w:b/>
          <w:sz w:val="28"/>
        </w:rPr>
        <w:lastRenderedPageBreak/>
        <w:t>А</w:t>
      </w:r>
      <w:r w:rsidR="009022D6" w:rsidRPr="00044A56">
        <w:rPr>
          <w:b/>
          <w:sz w:val="28"/>
        </w:rPr>
        <w:t>ннотация</w:t>
      </w:r>
    </w:p>
    <w:p w:rsidR="00044A56" w:rsidRPr="00044A56" w:rsidRDefault="00044A56" w:rsidP="0046420A">
      <w:pPr>
        <w:spacing w:line="360" w:lineRule="auto"/>
        <w:ind w:firstLine="567"/>
        <w:jc w:val="center"/>
        <w:rPr>
          <w:b/>
        </w:rPr>
      </w:pPr>
    </w:p>
    <w:p w:rsidR="001546F6" w:rsidRPr="00044A56" w:rsidRDefault="001546F6" w:rsidP="0046420A">
      <w:pPr>
        <w:spacing w:line="360" w:lineRule="auto"/>
        <w:ind w:firstLine="567"/>
        <w:jc w:val="both"/>
        <w:rPr>
          <w:b/>
        </w:rPr>
      </w:pPr>
    </w:p>
    <w:p w:rsidR="00B90DF6" w:rsidRPr="00044A56" w:rsidRDefault="00B90DF6" w:rsidP="0046420A">
      <w:pPr>
        <w:spacing w:line="360" w:lineRule="auto"/>
        <w:ind w:firstLine="567"/>
        <w:jc w:val="both"/>
        <w:rPr>
          <w:bCs/>
        </w:rPr>
      </w:pPr>
      <w:r w:rsidRPr="00044A56">
        <w:t xml:space="preserve">В современном мире здоровье человека все больше и больше  зависит от состояния окружающей среды.  Окружающей средой школьников в большей мере является учебное заведение, так как  именно там  дети проводят много  времени. </w:t>
      </w:r>
      <w:r w:rsidRPr="00044A56">
        <w:rPr>
          <w:bCs/>
        </w:rPr>
        <w:t>В последнее время наблюдается ухудшение состояние здоровья учащихся  из</w:t>
      </w:r>
      <w:r w:rsidR="000311C8" w:rsidRPr="00044A56">
        <w:rPr>
          <w:bCs/>
        </w:rPr>
        <w:t>-</w:t>
      </w:r>
      <w:r w:rsidRPr="00044A56">
        <w:rPr>
          <w:bCs/>
        </w:rPr>
        <w:t xml:space="preserve">за влияния со стороны образовательного процесса. Под которым в данном случае подразумевается оборудование, состояние мебели, температура, интерьер, расписание учебных занятий, взаимоотношение учеников и д.р. </w:t>
      </w:r>
    </w:p>
    <w:p w:rsidR="00B90DF6" w:rsidRPr="00044A56" w:rsidRDefault="00B90DF6" w:rsidP="0046420A">
      <w:pPr>
        <w:spacing w:after="100" w:afterAutospacing="1" w:line="360" w:lineRule="auto"/>
        <w:ind w:firstLine="567"/>
        <w:jc w:val="both"/>
        <w:rPr>
          <w:bCs/>
        </w:rPr>
      </w:pPr>
      <w:r w:rsidRPr="00044A56">
        <w:rPr>
          <w:bCs/>
        </w:rPr>
        <w:t>В данной работе мы  изучали факторы, влияющих на различные аспекты здоровья ребенка во время обучения, исследовали санитарно-экологическую обстановку в МБОО «Новониколаевская СОШ №3»</w:t>
      </w:r>
      <w:r w:rsidR="000311C8" w:rsidRPr="00044A56">
        <w:rPr>
          <w:bCs/>
        </w:rPr>
        <w:t>, д</w:t>
      </w:r>
      <w:r w:rsidRPr="00044A56">
        <w:rPr>
          <w:bCs/>
        </w:rPr>
        <w:t>ля этого соотнесли  полученные в ходе исследования данные с нормами.</w:t>
      </w:r>
    </w:p>
    <w:p w:rsidR="00CC2C14" w:rsidRPr="00044A56" w:rsidRDefault="00CC2C14" w:rsidP="0046420A">
      <w:pPr>
        <w:spacing w:line="360" w:lineRule="auto"/>
        <w:ind w:firstLine="567"/>
        <w:jc w:val="both"/>
      </w:pPr>
    </w:p>
    <w:p w:rsidR="00CC2C14" w:rsidRPr="00044A56" w:rsidRDefault="00CC2C14" w:rsidP="0046420A">
      <w:pPr>
        <w:spacing w:before="100" w:beforeAutospacing="1" w:after="100" w:afterAutospacing="1" w:line="360" w:lineRule="auto"/>
        <w:ind w:firstLine="567"/>
        <w:jc w:val="both"/>
      </w:pPr>
    </w:p>
    <w:p w:rsidR="00CC2C14" w:rsidRPr="00044A56" w:rsidRDefault="00CC2C14" w:rsidP="0046420A">
      <w:pPr>
        <w:spacing w:before="100" w:beforeAutospacing="1" w:after="100" w:afterAutospacing="1" w:line="360" w:lineRule="auto"/>
        <w:ind w:firstLine="567"/>
        <w:jc w:val="both"/>
      </w:pPr>
    </w:p>
    <w:p w:rsidR="00CB6F2D" w:rsidRPr="00044A56" w:rsidRDefault="00CB6F2D" w:rsidP="0046420A">
      <w:pPr>
        <w:shd w:val="clear" w:color="auto" w:fill="FFFFFF"/>
        <w:spacing w:line="360" w:lineRule="auto"/>
        <w:ind w:firstLine="567"/>
        <w:jc w:val="both"/>
      </w:pPr>
    </w:p>
    <w:p w:rsidR="00822DFB" w:rsidRPr="00044A56" w:rsidRDefault="00822DFB" w:rsidP="0046420A">
      <w:pPr>
        <w:widowControl w:val="0"/>
        <w:autoSpaceDE w:val="0"/>
        <w:autoSpaceDN w:val="0"/>
        <w:spacing w:line="360" w:lineRule="auto"/>
        <w:ind w:left="-426" w:firstLine="567"/>
        <w:jc w:val="both"/>
      </w:pPr>
    </w:p>
    <w:p w:rsidR="00822DFB" w:rsidRPr="00044A56" w:rsidRDefault="00822DFB" w:rsidP="0046420A">
      <w:pPr>
        <w:widowControl w:val="0"/>
        <w:autoSpaceDE w:val="0"/>
        <w:autoSpaceDN w:val="0"/>
        <w:spacing w:line="360" w:lineRule="auto"/>
        <w:ind w:left="-426" w:firstLine="567"/>
        <w:jc w:val="both"/>
      </w:pPr>
    </w:p>
    <w:p w:rsidR="007A2FC4" w:rsidRPr="00044A56" w:rsidRDefault="007A2FC4"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9022D6" w:rsidRPr="00044A56" w:rsidRDefault="009022D6" w:rsidP="0046420A">
      <w:pPr>
        <w:spacing w:line="360" w:lineRule="auto"/>
        <w:ind w:firstLine="567"/>
        <w:jc w:val="both"/>
      </w:pPr>
    </w:p>
    <w:p w:rsidR="000311C8" w:rsidRPr="00044A56" w:rsidRDefault="000311C8" w:rsidP="0046420A">
      <w:pPr>
        <w:spacing w:line="360" w:lineRule="auto"/>
        <w:ind w:firstLine="567"/>
        <w:jc w:val="both"/>
      </w:pPr>
    </w:p>
    <w:p w:rsidR="001546F6" w:rsidRPr="00044A56" w:rsidRDefault="001546F6" w:rsidP="0046420A">
      <w:pPr>
        <w:spacing w:line="360" w:lineRule="auto"/>
        <w:ind w:firstLine="567"/>
        <w:jc w:val="both"/>
        <w:rPr>
          <w:b/>
        </w:rPr>
      </w:pPr>
    </w:p>
    <w:p w:rsidR="007A2FC4" w:rsidRPr="00044A56" w:rsidRDefault="004D3AC4" w:rsidP="003C67B1">
      <w:pPr>
        <w:spacing w:line="360" w:lineRule="auto"/>
        <w:ind w:firstLine="567"/>
        <w:jc w:val="center"/>
        <w:rPr>
          <w:b/>
        </w:rPr>
      </w:pPr>
      <w:r w:rsidRPr="003C67B1">
        <w:rPr>
          <w:b/>
          <w:sz w:val="28"/>
        </w:rPr>
        <w:lastRenderedPageBreak/>
        <w:t>О</w:t>
      </w:r>
      <w:r w:rsidR="007A2FC4" w:rsidRPr="003C67B1">
        <w:rPr>
          <w:b/>
          <w:sz w:val="28"/>
        </w:rPr>
        <w:t>главление</w:t>
      </w:r>
      <w:r w:rsidR="007A2FC4" w:rsidRPr="00044A56">
        <w:rPr>
          <w:b/>
        </w:rPr>
        <w:t>.</w:t>
      </w:r>
    </w:p>
    <w:p w:rsidR="007A2FC4" w:rsidRPr="00044A56" w:rsidRDefault="007A2FC4" w:rsidP="0046420A">
      <w:pPr>
        <w:spacing w:line="360" w:lineRule="auto"/>
        <w:ind w:firstLine="567"/>
        <w:jc w:val="both"/>
      </w:pPr>
    </w:p>
    <w:p w:rsidR="003C67B1" w:rsidRDefault="007A2FC4" w:rsidP="003C67B1">
      <w:pPr>
        <w:spacing w:line="360" w:lineRule="auto"/>
        <w:jc w:val="both"/>
      </w:pPr>
      <w:r w:rsidRPr="00044A56">
        <w:t>Введение</w:t>
      </w:r>
      <w:r w:rsidR="009022D6" w:rsidRPr="00044A56">
        <w:t>________________________________________________________</w:t>
      </w:r>
      <w:r w:rsidR="003C67B1">
        <w:t>____________</w:t>
      </w:r>
      <w:r w:rsidR="009022D6" w:rsidRPr="00044A56">
        <w:t>_4 стр.</w:t>
      </w:r>
    </w:p>
    <w:p w:rsidR="007A2FC4" w:rsidRPr="00044A56" w:rsidRDefault="007A2FC4" w:rsidP="003C67B1">
      <w:pPr>
        <w:spacing w:line="360" w:lineRule="auto"/>
        <w:jc w:val="both"/>
      </w:pPr>
      <w:r w:rsidRPr="00044A56">
        <w:t>Основная часть</w:t>
      </w:r>
      <w:r w:rsidR="009022D6" w:rsidRPr="00044A56">
        <w:t>___________________________________________________</w:t>
      </w:r>
      <w:r w:rsidR="003C67B1">
        <w:t>____________</w:t>
      </w:r>
      <w:r w:rsidR="009022D6" w:rsidRPr="00044A56">
        <w:t>_</w:t>
      </w:r>
      <w:r w:rsidR="00B94B31" w:rsidRPr="00044A56">
        <w:t xml:space="preserve"> </w:t>
      </w:r>
      <w:r w:rsidR="00000C24" w:rsidRPr="00044A56">
        <w:t>6</w:t>
      </w:r>
      <w:r w:rsidR="00B94B31" w:rsidRPr="00044A56">
        <w:t xml:space="preserve"> </w:t>
      </w:r>
      <w:r w:rsidR="009022D6" w:rsidRPr="00044A56">
        <w:t>стр.</w:t>
      </w:r>
    </w:p>
    <w:p w:rsidR="00B94B31" w:rsidRPr="00044A56" w:rsidRDefault="00B94B31" w:rsidP="003C67B1">
      <w:pPr>
        <w:numPr>
          <w:ilvl w:val="0"/>
          <w:numId w:val="6"/>
        </w:numPr>
        <w:spacing w:line="360" w:lineRule="auto"/>
        <w:ind w:left="0" w:firstLine="0"/>
        <w:jc w:val="both"/>
      </w:pPr>
      <w:r w:rsidRPr="00044A56">
        <w:t>теоретическое обоснование _________________________________</w:t>
      </w:r>
      <w:r w:rsidR="003C67B1">
        <w:t>___________</w:t>
      </w:r>
      <w:r w:rsidRPr="00044A56">
        <w:t>__</w:t>
      </w:r>
      <w:r w:rsidR="003C67B1">
        <w:t>_</w:t>
      </w:r>
      <w:r w:rsidRPr="00044A56">
        <w:t xml:space="preserve"> </w:t>
      </w:r>
      <w:r w:rsidR="00000C24" w:rsidRPr="00044A56">
        <w:t>6</w:t>
      </w:r>
      <w:r w:rsidRPr="00044A56">
        <w:t xml:space="preserve"> стр.</w:t>
      </w:r>
    </w:p>
    <w:p w:rsidR="00B94B31" w:rsidRPr="00044A56" w:rsidRDefault="00B94B31" w:rsidP="003C67B1">
      <w:pPr>
        <w:numPr>
          <w:ilvl w:val="0"/>
          <w:numId w:val="6"/>
        </w:numPr>
        <w:spacing w:line="360" w:lineRule="auto"/>
        <w:ind w:left="0" w:firstLine="0"/>
        <w:jc w:val="both"/>
      </w:pPr>
      <w:r w:rsidRPr="00044A56">
        <w:t>практическое исследование ___________________________________</w:t>
      </w:r>
      <w:r w:rsidR="003C67B1">
        <w:t>__________</w:t>
      </w:r>
      <w:r w:rsidRPr="00044A56">
        <w:t xml:space="preserve">_ </w:t>
      </w:r>
      <w:r w:rsidR="002E5E82">
        <w:t>9</w:t>
      </w:r>
      <w:r w:rsidRPr="00044A56">
        <w:t xml:space="preserve"> стр.</w:t>
      </w:r>
    </w:p>
    <w:p w:rsidR="007A2FC4" w:rsidRPr="00044A56" w:rsidRDefault="00B94B31" w:rsidP="003C67B1">
      <w:pPr>
        <w:spacing w:line="360" w:lineRule="auto"/>
        <w:jc w:val="both"/>
      </w:pPr>
      <w:r w:rsidRPr="00044A56">
        <w:t xml:space="preserve"> </w:t>
      </w:r>
      <w:r w:rsidR="007A2FC4" w:rsidRPr="00044A56">
        <w:t>Заключение</w:t>
      </w:r>
      <w:r w:rsidRPr="00044A56">
        <w:t>_________________________________________</w:t>
      </w:r>
      <w:r w:rsidR="003C67B1">
        <w:t>__________</w:t>
      </w:r>
      <w:r w:rsidRPr="00044A56">
        <w:t>____________</w:t>
      </w:r>
      <w:r w:rsidR="003C67B1">
        <w:t>_</w:t>
      </w:r>
      <w:r w:rsidRPr="00044A56">
        <w:t>_</w:t>
      </w:r>
      <w:r w:rsidR="00F64F25" w:rsidRPr="00044A56">
        <w:t xml:space="preserve"> </w:t>
      </w:r>
      <w:r w:rsidR="00000C24" w:rsidRPr="00044A56">
        <w:t>1</w:t>
      </w:r>
      <w:r w:rsidR="002E5E82">
        <w:t>1</w:t>
      </w:r>
      <w:r w:rsidRPr="00044A56">
        <w:t xml:space="preserve"> стр.</w:t>
      </w:r>
    </w:p>
    <w:p w:rsidR="007A2FC4" w:rsidRDefault="00B94B31" w:rsidP="003C67B1">
      <w:pPr>
        <w:spacing w:line="360" w:lineRule="auto"/>
        <w:jc w:val="both"/>
      </w:pPr>
      <w:r w:rsidRPr="00044A56">
        <w:t xml:space="preserve"> </w:t>
      </w:r>
      <w:r w:rsidR="007A2FC4" w:rsidRPr="00044A56">
        <w:t xml:space="preserve">Список </w:t>
      </w:r>
      <w:r w:rsidR="00F64F25" w:rsidRPr="00044A56">
        <w:t>использованных источников информации</w:t>
      </w:r>
      <w:r w:rsidRPr="00044A56">
        <w:t>___________________</w:t>
      </w:r>
      <w:r w:rsidR="003C67B1">
        <w:t>_________</w:t>
      </w:r>
      <w:r w:rsidRPr="00044A56">
        <w:t>_</w:t>
      </w:r>
      <w:r w:rsidR="003C67B1">
        <w:t>__</w:t>
      </w:r>
      <w:r w:rsidRPr="00044A56">
        <w:t xml:space="preserve"> 1</w:t>
      </w:r>
      <w:r w:rsidR="002E5E82">
        <w:t>2</w:t>
      </w:r>
      <w:r w:rsidRPr="00044A56">
        <w:t xml:space="preserve"> стр.</w:t>
      </w:r>
    </w:p>
    <w:p w:rsidR="002E5E82" w:rsidRDefault="002E5E82" w:rsidP="003C67B1">
      <w:pPr>
        <w:spacing w:line="360" w:lineRule="auto"/>
        <w:jc w:val="both"/>
        <w:rPr>
          <w:iCs/>
        </w:rPr>
      </w:pPr>
      <w:r w:rsidRPr="002E5E82">
        <w:rPr>
          <w:spacing w:val="-8"/>
        </w:rPr>
        <w:t>Приложение №1.</w:t>
      </w:r>
      <w:r>
        <w:rPr>
          <w:b/>
          <w:spacing w:val="-8"/>
        </w:rPr>
        <w:t xml:space="preserve"> </w:t>
      </w:r>
      <w:r>
        <w:rPr>
          <w:i/>
          <w:iCs/>
        </w:rPr>
        <w:t>Таблица 1 «Размеры мебели и ее маркировка» ______</w:t>
      </w:r>
      <w:r w:rsidR="003C67B1">
        <w:rPr>
          <w:i/>
          <w:iCs/>
        </w:rPr>
        <w:t>_________</w:t>
      </w:r>
      <w:r>
        <w:rPr>
          <w:i/>
          <w:iCs/>
        </w:rPr>
        <w:t>___</w:t>
      </w:r>
      <w:r w:rsidR="003C67B1">
        <w:rPr>
          <w:i/>
          <w:iCs/>
        </w:rPr>
        <w:t>__</w:t>
      </w:r>
      <w:r>
        <w:rPr>
          <w:i/>
          <w:iCs/>
        </w:rPr>
        <w:t>__</w:t>
      </w:r>
      <w:r w:rsidRPr="002E5E82">
        <w:rPr>
          <w:iCs/>
        </w:rPr>
        <w:t>13  стр</w:t>
      </w:r>
      <w:r w:rsidR="003C67B1">
        <w:rPr>
          <w:iCs/>
        </w:rPr>
        <w:t>.</w:t>
      </w:r>
    </w:p>
    <w:p w:rsidR="002E5E82" w:rsidRDefault="002E5E82" w:rsidP="003C67B1">
      <w:pPr>
        <w:spacing w:line="360" w:lineRule="auto"/>
        <w:jc w:val="both"/>
        <w:rPr>
          <w:i/>
          <w:spacing w:val="-8"/>
        </w:rPr>
      </w:pPr>
      <w:r w:rsidRPr="002E5E82">
        <w:rPr>
          <w:spacing w:val="-8"/>
        </w:rPr>
        <w:t>Приложение №2</w:t>
      </w:r>
      <w:r w:rsidR="003C67B1">
        <w:rPr>
          <w:spacing w:val="-8"/>
        </w:rPr>
        <w:t>.</w:t>
      </w:r>
      <w:r>
        <w:rPr>
          <w:spacing w:val="-8"/>
        </w:rPr>
        <w:t xml:space="preserve"> </w:t>
      </w:r>
      <w:r>
        <w:rPr>
          <w:i/>
          <w:spacing w:val="-8"/>
        </w:rPr>
        <w:t xml:space="preserve">Таблица </w:t>
      </w:r>
      <w:r w:rsidR="003C67B1">
        <w:rPr>
          <w:i/>
          <w:spacing w:val="-8"/>
        </w:rPr>
        <w:t>2</w:t>
      </w:r>
      <w:r>
        <w:rPr>
          <w:i/>
          <w:spacing w:val="-8"/>
        </w:rPr>
        <w:t xml:space="preserve"> «Рекомендуемая продолжительность сквозного проветривания учебных помещений в зависимости от температуры наружного воздуха»________</w:t>
      </w:r>
      <w:r w:rsidR="003C67B1">
        <w:rPr>
          <w:i/>
          <w:spacing w:val="-8"/>
        </w:rPr>
        <w:t>__________</w:t>
      </w:r>
      <w:r>
        <w:rPr>
          <w:i/>
          <w:spacing w:val="-8"/>
        </w:rPr>
        <w:t>_</w:t>
      </w:r>
      <w:r w:rsidRPr="002E5E82">
        <w:rPr>
          <w:spacing w:val="-8"/>
        </w:rPr>
        <w:t>14 стр</w:t>
      </w:r>
      <w:r>
        <w:rPr>
          <w:i/>
          <w:spacing w:val="-8"/>
        </w:rPr>
        <w:t>.</w:t>
      </w:r>
    </w:p>
    <w:p w:rsidR="002E5E82" w:rsidRDefault="002E5E82" w:rsidP="003C67B1">
      <w:pPr>
        <w:spacing w:line="360" w:lineRule="auto"/>
        <w:jc w:val="both"/>
        <w:rPr>
          <w:rStyle w:val="FontStyle26"/>
          <w:sz w:val="24"/>
          <w:szCs w:val="24"/>
        </w:rPr>
      </w:pPr>
      <w:r w:rsidRPr="002E5E82">
        <w:rPr>
          <w:spacing w:val="-8"/>
        </w:rPr>
        <w:t>Приложение №3</w:t>
      </w:r>
      <w:r w:rsidR="003C67B1">
        <w:rPr>
          <w:spacing w:val="-8"/>
        </w:rPr>
        <w:t>.</w:t>
      </w:r>
      <w:r w:rsidRPr="002E5E82">
        <w:rPr>
          <w:spacing w:val="-8"/>
        </w:rPr>
        <w:t xml:space="preserve"> </w:t>
      </w:r>
      <w:r w:rsidRPr="002E5E82">
        <w:rPr>
          <w:rStyle w:val="FontStyle26"/>
          <w:i/>
          <w:sz w:val="24"/>
          <w:szCs w:val="24"/>
        </w:rPr>
        <w:t>Таблица 3 «Нормы искусственной освещенности в люксах</w:t>
      </w:r>
      <w:r w:rsidR="003C67B1">
        <w:rPr>
          <w:rStyle w:val="FontStyle26"/>
          <w:i/>
          <w:sz w:val="24"/>
          <w:szCs w:val="24"/>
        </w:rPr>
        <w:t>»_________</w:t>
      </w:r>
      <w:r w:rsidR="003C67B1" w:rsidRPr="003C67B1">
        <w:rPr>
          <w:rStyle w:val="FontStyle26"/>
          <w:sz w:val="24"/>
          <w:szCs w:val="24"/>
        </w:rPr>
        <w:t>15 стр</w:t>
      </w:r>
      <w:r w:rsidR="003C67B1">
        <w:rPr>
          <w:rStyle w:val="FontStyle26"/>
          <w:sz w:val="24"/>
          <w:szCs w:val="24"/>
        </w:rPr>
        <w:t>.</w:t>
      </w:r>
    </w:p>
    <w:p w:rsidR="003C67B1" w:rsidRDefault="003C67B1" w:rsidP="003C67B1">
      <w:pPr>
        <w:spacing w:line="360" w:lineRule="auto"/>
        <w:jc w:val="both"/>
        <w:rPr>
          <w:i/>
          <w:spacing w:val="-8"/>
        </w:rPr>
      </w:pPr>
      <w:r w:rsidRPr="003C67B1">
        <w:rPr>
          <w:spacing w:val="-8"/>
        </w:rPr>
        <w:t>Приложение №4</w:t>
      </w:r>
      <w:r>
        <w:rPr>
          <w:spacing w:val="-8"/>
        </w:rPr>
        <w:t xml:space="preserve">. </w:t>
      </w:r>
      <w:r>
        <w:rPr>
          <w:i/>
          <w:spacing w:val="-8"/>
        </w:rPr>
        <w:t>Таблица 4 «Геометрические параметры классных комнат»_________</w:t>
      </w:r>
      <w:r w:rsidRPr="003C67B1">
        <w:rPr>
          <w:spacing w:val="-8"/>
        </w:rPr>
        <w:t>16 стр</w:t>
      </w:r>
      <w:r>
        <w:rPr>
          <w:i/>
          <w:spacing w:val="-8"/>
        </w:rPr>
        <w:t>.</w:t>
      </w:r>
    </w:p>
    <w:p w:rsidR="003C67B1" w:rsidRDefault="003C67B1" w:rsidP="003C67B1">
      <w:pPr>
        <w:spacing w:line="360" w:lineRule="auto"/>
        <w:jc w:val="both"/>
        <w:rPr>
          <w:i/>
          <w:spacing w:val="-8"/>
        </w:rPr>
      </w:pPr>
      <w:r w:rsidRPr="003C67B1">
        <w:rPr>
          <w:spacing w:val="-8"/>
        </w:rPr>
        <w:t>Приложение №5</w:t>
      </w:r>
      <w:r>
        <w:rPr>
          <w:spacing w:val="-8"/>
        </w:rPr>
        <w:t xml:space="preserve">. </w:t>
      </w:r>
      <w:r>
        <w:rPr>
          <w:i/>
          <w:spacing w:val="-8"/>
        </w:rPr>
        <w:t>Таблица 5 «Расположение мебели в классах»______________________</w:t>
      </w:r>
      <w:r w:rsidRPr="003C67B1">
        <w:rPr>
          <w:spacing w:val="-8"/>
        </w:rPr>
        <w:t>17 стр</w:t>
      </w:r>
      <w:r>
        <w:rPr>
          <w:i/>
          <w:spacing w:val="-8"/>
        </w:rPr>
        <w:t>.</w:t>
      </w:r>
    </w:p>
    <w:p w:rsidR="003C67B1" w:rsidRDefault="003C67B1" w:rsidP="003C67B1">
      <w:pPr>
        <w:spacing w:line="360" w:lineRule="auto"/>
        <w:jc w:val="both"/>
        <w:rPr>
          <w:i/>
        </w:rPr>
      </w:pPr>
      <w:r w:rsidRPr="003C67B1">
        <w:t>Приложение №6</w:t>
      </w:r>
      <w:r>
        <w:t>.</w:t>
      </w:r>
      <w:r>
        <w:rPr>
          <w:i/>
        </w:rPr>
        <w:t>Таблица 6  «Температурный режим»_____________________________</w:t>
      </w:r>
      <w:r w:rsidRPr="003C67B1">
        <w:t>18 стр.</w:t>
      </w:r>
    </w:p>
    <w:p w:rsidR="003C67B1" w:rsidRDefault="003C67B1" w:rsidP="003C67B1">
      <w:pPr>
        <w:spacing w:line="360" w:lineRule="auto"/>
        <w:jc w:val="both"/>
      </w:pPr>
      <w:r w:rsidRPr="003C67B1">
        <w:t>Приложение №7</w:t>
      </w:r>
      <w:r>
        <w:t>.</w:t>
      </w:r>
      <w:r>
        <w:rPr>
          <w:i/>
        </w:rPr>
        <w:t>Таблица 7 «Расчет отношения застекленной площади окон к площади пола класса»_____________________________________________________________________</w:t>
      </w:r>
      <w:r w:rsidRPr="003C67B1">
        <w:t>19 стр.</w:t>
      </w:r>
    </w:p>
    <w:p w:rsidR="003C67B1" w:rsidRDefault="003C67B1" w:rsidP="003C67B1">
      <w:pPr>
        <w:spacing w:line="360" w:lineRule="auto"/>
        <w:jc w:val="both"/>
        <w:rPr>
          <w:i/>
        </w:rPr>
      </w:pPr>
      <w:r w:rsidRPr="003C67B1">
        <w:t>Приложение №8</w:t>
      </w:r>
      <w:r>
        <w:t>.</w:t>
      </w:r>
      <w:r>
        <w:rPr>
          <w:i/>
        </w:rPr>
        <w:t>Таблица 8 « Оценка искусственной освещенности»_________________</w:t>
      </w:r>
      <w:r w:rsidRPr="003C67B1">
        <w:t>20 стр</w:t>
      </w:r>
      <w:r>
        <w:rPr>
          <w:i/>
        </w:rPr>
        <w:t>.</w:t>
      </w:r>
    </w:p>
    <w:p w:rsidR="003C67B1" w:rsidRDefault="003C67B1" w:rsidP="003C67B1">
      <w:pPr>
        <w:spacing w:line="360" w:lineRule="auto"/>
        <w:jc w:val="both"/>
        <w:rPr>
          <w:i/>
        </w:rPr>
      </w:pPr>
      <w:r w:rsidRPr="003C67B1">
        <w:t>Приложение №9</w:t>
      </w:r>
      <w:r>
        <w:t>.</w:t>
      </w:r>
      <w:r>
        <w:rPr>
          <w:i/>
        </w:rPr>
        <w:t>Таблица 9 «Оценка цветовой гаммы»_____________________________</w:t>
      </w:r>
      <w:r w:rsidRPr="003C67B1">
        <w:t>21 стр</w:t>
      </w:r>
      <w:r>
        <w:rPr>
          <w:i/>
        </w:rPr>
        <w:t>.</w:t>
      </w:r>
    </w:p>
    <w:p w:rsidR="003C67B1" w:rsidRDefault="003C67B1" w:rsidP="003C67B1">
      <w:pPr>
        <w:spacing w:line="360" w:lineRule="auto"/>
        <w:jc w:val="both"/>
        <w:rPr>
          <w:i/>
        </w:rPr>
      </w:pPr>
    </w:p>
    <w:p w:rsidR="003C67B1" w:rsidRDefault="003C67B1" w:rsidP="003C67B1">
      <w:pPr>
        <w:spacing w:line="360" w:lineRule="auto"/>
        <w:jc w:val="both"/>
        <w:rPr>
          <w:i/>
          <w:spacing w:val="-8"/>
        </w:rPr>
      </w:pPr>
    </w:p>
    <w:p w:rsidR="003C67B1" w:rsidRDefault="003C67B1" w:rsidP="003C67B1">
      <w:pPr>
        <w:spacing w:before="100" w:beforeAutospacing="1" w:after="100" w:afterAutospacing="1" w:line="360" w:lineRule="auto"/>
        <w:jc w:val="both"/>
        <w:rPr>
          <w:i/>
          <w:iCs/>
        </w:rPr>
      </w:pPr>
    </w:p>
    <w:p w:rsidR="002E5E82" w:rsidRPr="00044A56" w:rsidRDefault="002E5E82" w:rsidP="0046420A">
      <w:pPr>
        <w:spacing w:line="360" w:lineRule="auto"/>
        <w:ind w:left="142" w:firstLine="567"/>
        <w:jc w:val="both"/>
      </w:pPr>
    </w:p>
    <w:p w:rsidR="00330ED9" w:rsidRDefault="00330ED9" w:rsidP="0046420A">
      <w:pPr>
        <w:spacing w:line="360" w:lineRule="auto"/>
        <w:ind w:left="-900" w:firstLine="567"/>
        <w:jc w:val="both"/>
      </w:pPr>
    </w:p>
    <w:p w:rsidR="003C67B1" w:rsidRPr="00044A56" w:rsidRDefault="003C67B1" w:rsidP="0046420A">
      <w:pPr>
        <w:spacing w:line="360" w:lineRule="auto"/>
        <w:ind w:left="-900" w:firstLine="567"/>
        <w:jc w:val="both"/>
      </w:pPr>
    </w:p>
    <w:p w:rsidR="00330ED9" w:rsidRPr="00044A56" w:rsidRDefault="00330ED9" w:rsidP="0046420A">
      <w:pPr>
        <w:spacing w:line="360" w:lineRule="auto"/>
        <w:ind w:left="-900" w:firstLine="567"/>
        <w:jc w:val="both"/>
      </w:pPr>
    </w:p>
    <w:p w:rsidR="00330ED9" w:rsidRPr="00044A56" w:rsidRDefault="00330ED9" w:rsidP="0046420A">
      <w:pPr>
        <w:spacing w:line="360" w:lineRule="auto"/>
        <w:ind w:left="-900" w:firstLine="567"/>
        <w:jc w:val="both"/>
      </w:pPr>
    </w:p>
    <w:p w:rsidR="00330ED9" w:rsidRPr="00044A56" w:rsidRDefault="00330ED9" w:rsidP="0046420A">
      <w:pPr>
        <w:spacing w:line="360" w:lineRule="auto"/>
        <w:ind w:left="-900" w:firstLine="567"/>
        <w:jc w:val="both"/>
      </w:pPr>
    </w:p>
    <w:p w:rsidR="006D6944" w:rsidRPr="00044A56" w:rsidRDefault="006D6944" w:rsidP="0046420A">
      <w:pPr>
        <w:pStyle w:val="a3"/>
        <w:spacing w:before="0" w:beforeAutospacing="0" w:after="0" w:afterAutospacing="0" w:line="360" w:lineRule="auto"/>
        <w:ind w:firstLine="567"/>
        <w:jc w:val="both"/>
      </w:pPr>
    </w:p>
    <w:p w:rsidR="006D6944" w:rsidRPr="00044A56" w:rsidRDefault="006D6944" w:rsidP="0046420A">
      <w:pPr>
        <w:spacing w:line="360" w:lineRule="auto"/>
        <w:ind w:firstLine="567"/>
        <w:jc w:val="both"/>
      </w:pPr>
    </w:p>
    <w:p w:rsidR="006D6944" w:rsidRPr="00044A56" w:rsidRDefault="006D6944" w:rsidP="0046420A">
      <w:pPr>
        <w:spacing w:line="360" w:lineRule="auto"/>
        <w:ind w:firstLine="567"/>
        <w:jc w:val="both"/>
      </w:pPr>
    </w:p>
    <w:p w:rsidR="006D6944" w:rsidRPr="00044A56" w:rsidRDefault="006D6944" w:rsidP="0046420A">
      <w:pPr>
        <w:spacing w:line="360" w:lineRule="auto"/>
        <w:ind w:firstLine="567"/>
        <w:jc w:val="both"/>
      </w:pPr>
    </w:p>
    <w:p w:rsidR="006D6944" w:rsidRPr="00044A56" w:rsidRDefault="006D6944" w:rsidP="0046420A">
      <w:pPr>
        <w:spacing w:line="360" w:lineRule="auto"/>
        <w:ind w:firstLine="567"/>
        <w:jc w:val="both"/>
      </w:pPr>
    </w:p>
    <w:p w:rsidR="007A2FC4" w:rsidRPr="00044A56" w:rsidRDefault="007A2FC4" w:rsidP="0046420A">
      <w:pPr>
        <w:spacing w:line="360" w:lineRule="auto"/>
        <w:ind w:firstLine="567"/>
        <w:jc w:val="both"/>
      </w:pPr>
    </w:p>
    <w:p w:rsidR="007A2FC4" w:rsidRPr="00044A56" w:rsidRDefault="007A2FC4" w:rsidP="0046420A">
      <w:pPr>
        <w:spacing w:line="360" w:lineRule="auto"/>
        <w:ind w:firstLine="567"/>
        <w:jc w:val="center"/>
        <w:rPr>
          <w:b/>
        </w:rPr>
      </w:pPr>
      <w:r w:rsidRPr="00044A56">
        <w:rPr>
          <w:b/>
          <w:sz w:val="28"/>
        </w:rPr>
        <w:t>Введение</w:t>
      </w:r>
    </w:p>
    <w:p w:rsidR="001546F6" w:rsidRDefault="001546F6" w:rsidP="0046420A">
      <w:pPr>
        <w:spacing w:line="360" w:lineRule="auto"/>
        <w:ind w:firstLine="567"/>
        <w:jc w:val="both"/>
        <w:rPr>
          <w:b/>
        </w:rPr>
      </w:pPr>
    </w:p>
    <w:p w:rsidR="00044A56" w:rsidRPr="00044A56" w:rsidRDefault="00044A56" w:rsidP="0046420A">
      <w:pPr>
        <w:spacing w:line="360" w:lineRule="auto"/>
        <w:ind w:firstLine="567"/>
        <w:jc w:val="both"/>
        <w:rPr>
          <w:b/>
        </w:rPr>
      </w:pPr>
    </w:p>
    <w:p w:rsidR="005E1D89" w:rsidRPr="00044A56" w:rsidRDefault="00395288" w:rsidP="0046420A">
      <w:pPr>
        <w:spacing w:line="360" w:lineRule="auto"/>
        <w:ind w:firstLine="567"/>
        <w:jc w:val="both"/>
      </w:pPr>
      <w:r w:rsidRPr="00044A56">
        <w:t xml:space="preserve">В современном мире здоровье человека все больше и больше </w:t>
      </w:r>
      <w:r w:rsidR="00D4747A" w:rsidRPr="00044A56">
        <w:t xml:space="preserve"> </w:t>
      </w:r>
      <w:r w:rsidRPr="00044A56">
        <w:t>зависит от состояния окружающей среды.</w:t>
      </w:r>
      <w:r w:rsidR="00D4747A" w:rsidRPr="00044A56">
        <w:t xml:space="preserve">  </w:t>
      </w:r>
      <w:r w:rsidRPr="00044A56">
        <w:rPr>
          <w:shd w:val="clear" w:color="auto" w:fill="FFFFFF"/>
        </w:rPr>
        <w:t>Окружающая среда — это</w:t>
      </w:r>
      <w:r w:rsidRPr="00044A56">
        <w:rPr>
          <w:rStyle w:val="apple-converted-space"/>
          <w:shd w:val="clear" w:color="auto" w:fill="FFFFFF"/>
        </w:rPr>
        <w:t> </w:t>
      </w:r>
      <w:hyperlink r:id="rId9" w:tooltip="Среда обитания" w:history="1">
        <w:r w:rsidRPr="00044A56">
          <w:rPr>
            <w:rStyle w:val="a6"/>
            <w:color w:val="auto"/>
            <w:u w:val="none"/>
            <w:shd w:val="clear" w:color="auto" w:fill="FFFFFF"/>
          </w:rPr>
          <w:t>среда обитания</w:t>
        </w:r>
      </w:hyperlink>
      <w:r w:rsidRPr="00044A56">
        <w:rPr>
          <w:rStyle w:val="apple-converted-space"/>
          <w:shd w:val="clear" w:color="auto" w:fill="FFFFFF"/>
        </w:rPr>
        <w:t> </w:t>
      </w:r>
      <w:r w:rsidRPr="00044A56">
        <w:rPr>
          <w:shd w:val="clear" w:color="auto" w:fill="FFFFFF"/>
        </w:rPr>
        <w:t>и деятельности</w:t>
      </w:r>
      <w:r w:rsidRPr="00044A56">
        <w:rPr>
          <w:rStyle w:val="apple-converted-space"/>
          <w:shd w:val="clear" w:color="auto" w:fill="FFFFFF"/>
        </w:rPr>
        <w:t> </w:t>
      </w:r>
      <w:hyperlink r:id="rId10" w:tooltip="Человечество" w:history="1">
        <w:r w:rsidRPr="00044A56">
          <w:rPr>
            <w:rStyle w:val="a6"/>
            <w:color w:val="auto"/>
            <w:u w:val="none"/>
            <w:shd w:val="clear" w:color="auto" w:fill="FFFFFF"/>
          </w:rPr>
          <w:t>человечества</w:t>
        </w:r>
      </w:hyperlink>
      <w:r w:rsidRPr="00044A56">
        <w:rPr>
          <w:shd w:val="clear" w:color="auto" w:fill="FFFFFF"/>
        </w:rPr>
        <w:t>, весь окружающий человека мир, включая и</w:t>
      </w:r>
      <w:r w:rsidRPr="00044A56">
        <w:rPr>
          <w:rStyle w:val="apple-converted-space"/>
          <w:shd w:val="clear" w:color="auto" w:fill="FFFFFF"/>
        </w:rPr>
        <w:t> </w:t>
      </w:r>
      <w:hyperlink r:id="rId11" w:tooltip="Природа" w:history="1">
        <w:r w:rsidRPr="00044A56">
          <w:rPr>
            <w:rStyle w:val="a6"/>
            <w:color w:val="auto"/>
            <w:u w:val="none"/>
            <w:shd w:val="clear" w:color="auto" w:fill="FFFFFF"/>
          </w:rPr>
          <w:t>природную</w:t>
        </w:r>
      </w:hyperlink>
      <w:r w:rsidRPr="00044A56">
        <w:rPr>
          <w:shd w:val="clear" w:color="auto" w:fill="FFFFFF"/>
        </w:rPr>
        <w:t>, и антропогенную среду</w:t>
      </w:r>
      <w:r w:rsidR="00BC1BF1" w:rsidRPr="00044A56">
        <w:t>.</w:t>
      </w:r>
    </w:p>
    <w:p w:rsidR="0073254B" w:rsidRPr="00044A56" w:rsidRDefault="005E1D89" w:rsidP="0046420A">
      <w:pPr>
        <w:spacing w:line="360" w:lineRule="auto"/>
        <w:ind w:firstLine="567"/>
        <w:jc w:val="both"/>
      </w:pPr>
      <w:r w:rsidRPr="00044A56">
        <w:t>Антропогенной средой</w:t>
      </w:r>
      <w:r w:rsidR="00D4747A" w:rsidRPr="00044A56">
        <w:t xml:space="preserve"> </w:t>
      </w:r>
      <w:r w:rsidRPr="00044A56">
        <w:t xml:space="preserve">для школьников, в большей мере, является школа и ее кабинеты. В учебных помещениях </w:t>
      </w:r>
      <w:r w:rsidR="00D4747A" w:rsidRPr="00044A56">
        <w:t xml:space="preserve"> </w:t>
      </w:r>
      <w:r w:rsidRPr="00044A56">
        <w:t>обучающиеся проводят от 6 до 8 часов</w:t>
      </w:r>
      <w:r w:rsidR="00D4747A" w:rsidRPr="00044A56">
        <w:t xml:space="preserve">   </w:t>
      </w:r>
      <w:r w:rsidRPr="00044A56">
        <w:t>в день.</w:t>
      </w:r>
      <w:r w:rsidR="0073254B" w:rsidRPr="00044A56">
        <w:t xml:space="preserve"> Поэтому нас заинтересовала проблема подготовленности школьных помещений к выполнению своего предназначения – служить основным рабочим помещением школы. Большинство причин ухудшения здоровья детей по мере их обучения в школе носит не только субъективный, но и объективный характер. Воздушно-тепловой режим, режим освещения, размеров классных комнат и школьной мебели, цветовая гамма школьных кабинетов, продолжительность учебного дня и учебной недели – это те моменты школьной жизни, которые в первую очередь оказывают влияние на здоровье школьников.</w:t>
      </w:r>
    </w:p>
    <w:p w:rsidR="009F7841" w:rsidRPr="00044A56" w:rsidRDefault="005E1D89" w:rsidP="0046420A">
      <w:pPr>
        <w:spacing w:line="360" w:lineRule="auto"/>
        <w:ind w:firstLine="567"/>
        <w:jc w:val="both"/>
      </w:pPr>
      <w:r w:rsidRPr="00044A56">
        <w:t xml:space="preserve"> </w:t>
      </w:r>
      <w:r w:rsidR="00C27D2D" w:rsidRPr="00044A56">
        <w:t>По данным здравоохранения</w:t>
      </w:r>
      <w:r w:rsidRPr="00044A56">
        <w:t xml:space="preserve"> </w:t>
      </w:r>
      <w:r w:rsidR="00C27D2D" w:rsidRPr="00044A56">
        <w:t>здоровье школьников ухудшается</w:t>
      </w:r>
      <w:r w:rsidR="0073254B" w:rsidRPr="00044A56">
        <w:t>,</w:t>
      </w:r>
      <w:r w:rsidR="00C27D2D" w:rsidRPr="00044A56">
        <w:t xml:space="preserve"> с каждым</w:t>
      </w:r>
      <w:r w:rsidR="0073254B" w:rsidRPr="00044A56">
        <w:t xml:space="preserve"> учебным</w:t>
      </w:r>
      <w:r w:rsidR="00C27D2D" w:rsidRPr="00044A56">
        <w:t xml:space="preserve"> годом растет число заболевание опорно-двигательной системы, пищеварительной системы, органов зрения и др. Всего 10% выпускников считаются полностью здоровыми.</w:t>
      </w:r>
      <w:r w:rsidR="00D4747A" w:rsidRPr="00044A56">
        <w:t xml:space="preserve"> </w:t>
      </w:r>
    </w:p>
    <w:p w:rsidR="003700A1" w:rsidRPr="00044A56" w:rsidRDefault="00C27D2D" w:rsidP="0046420A">
      <w:pPr>
        <w:spacing w:line="360" w:lineRule="auto"/>
        <w:ind w:firstLine="567"/>
        <w:jc w:val="both"/>
      </w:pPr>
      <w:r w:rsidRPr="00044A56">
        <w:t>Наша школа</w:t>
      </w:r>
      <w:r w:rsidR="00236A2F" w:rsidRPr="00044A56">
        <w:t xml:space="preserve"> имеет вековую историю. Здание школы не является типовым, а состоит из 5 пристроек, сделанных в разное время. Насколько такое здание и его кабинеты являются безопасными для здоровья школьников? Санитарные нормы к образовательным учреждениям с каждым разом становятся все жестче и жестче. Мы в своей работе решили выяснить соответствие учебных кабинетов </w:t>
      </w:r>
      <w:r w:rsidR="0073254B" w:rsidRPr="00044A56">
        <w:t xml:space="preserve">требованиям </w:t>
      </w:r>
      <w:r w:rsidR="00236A2F" w:rsidRPr="00044A56">
        <w:t>СанПиН</w:t>
      </w:r>
      <w:r w:rsidR="0073254B" w:rsidRPr="00044A56">
        <w:t xml:space="preserve"> 2.4.2.2821-10 "Санитарно-эпидемиологические требования к условиям и организации обучения в общеобразовательных учреждениях"</w:t>
      </w:r>
      <w:r w:rsidR="0046420A">
        <w:t>.</w:t>
      </w:r>
    </w:p>
    <w:p w:rsidR="003700A1" w:rsidRPr="00044A56" w:rsidRDefault="003700A1" w:rsidP="0046420A">
      <w:pPr>
        <w:spacing w:line="360" w:lineRule="auto"/>
        <w:ind w:firstLine="567"/>
        <w:jc w:val="both"/>
      </w:pPr>
      <w:r w:rsidRPr="00044A56">
        <w:t>Оборудование: калькулятор, рулетка, термометр, СанПиН 2.4.2.2821-10.</w:t>
      </w:r>
    </w:p>
    <w:p w:rsidR="0073254B" w:rsidRPr="00044A56" w:rsidRDefault="003700A1" w:rsidP="0046420A">
      <w:pPr>
        <w:spacing w:line="360" w:lineRule="auto"/>
        <w:ind w:firstLine="567"/>
        <w:jc w:val="both"/>
      </w:pPr>
      <w:r w:rsidRPr="00044A56">
        <w:t xml:space="preserve">Гипотеза исследовательской работы: </w:t>
      </w:r>
      <w:r w:rsidR="006038DD">
        <w:t>в</w:t>
      </w:r>
      <w:r w:rsidR="003554FA" w:rsidRPr="00044A56">
        <w:t>алеологические параметры школьных помещений соответствуют норме</w:t>
      </w:r>
      <w:r w:rsidRPr="00044A56">
        <w:t xml:space="preserve"> </w:t>
      </w:r>
    </w:p>
    <w:p w:rsidR="009022D6" w:rsidRPr="00044A56" w:rsidRDefault="009022D6" w:rsidP="0046420A">
      <w:pPr>
        <w:pStyle w:val="a3"/>
        <w:spacing w:before="0" w:beforeAutospacing="0" w:after="0" w:afterAutospacing="0" w:line="360" w:lineRule="auto"/>
        <w:ind w:firstLine="567"/>
        <w:jc w:val="both"/>
      </w:pPr>
      <w:r w:rsidRPr="00044A56">
        <w:t>Целью данной работы является исследование</w:t>
      </w:r>
      <w:r w:rsidR="0073254B" w:rsidRPr="00044A56">
        <w:t xml:space="preserve"> соответствия учебных кабинетов СОШ №3</w:t>
      </w:r>
      <w:r w:rsidRPr="00044A56">
        <w:t xml:space="preserve"> </w:t>
      </w:r>
      <w:r w:rsidR="0073254B" w:rsidRPr="00044A56">
        <w:t xml:space="preserve">валеологическим требованиям и требованиям СанПиН. </w:t>
      </w:r>
    </w:p>
    <w:p w:rsidR="009022D6" w:rsidRPr="00044A56" w:rsidRDefault="009022D6" w:rsidP="0046420A">
      <w:pPr>
        <w:pStyle w:val="a3"/>
        <w:spacing w:before="0" w:beforeAutospacing="0" w:after="0" w:afterAutospacing="0" w:line="360" w:lineRule="auto"/>
        <w:ind w:firstLine="567"/>
        <w:jc w:val="both"/>
      </w:pPr>
      <w:bookmarkStart w:id="0" w:name="_Toc37452218"/>
      <w:bookmarkStart w:id="1" w:name="_Toc37452119"/>
      <w:bookmarkEnd w:id="0"/>
      <w:r w:rsidRPr="00044A56">
        <w:t>В ходе выполнения данного исследование необходимо решить задачи:</w:t>
      </w:r>
      <w:bookmarkEnd w:id="1"/>
    </w:p>
    <w:p w:rsidR="009022D6" w:rsidRPr="00044A56" w:rsidRDefault="0073254B" w:rsidP="0046420A">
      <w:pPr>
        <w:pStyle w:val="a3"/>
        <w:numPr>
          <w:ilvl w:val="0"/>
          <w:numId w:val="8"/>
        </w:numPr>
        <w:spacing w:before="0" w:beforeAutospacing="0" w:after="0" w:afterAutospacing="0" w:line="360" w:lineRule="auto"/>
        <w:ind w:left="0" w:firstLine="567"/>
        <w:jc w:val="both"/>
      </w:pPr>
      <w:bookmarkStart w:id="2" w:name="_Toc37452219"/>
      <w:bookmarkEnd w:id="2"/>
      <w:r w:rsidRPr="00044A56">
        <w:t>оценить температурный режим;</w:t>
      </w:r>
    </w:p>
    <w:p w:rsidR="004D4303" w:rsidRPr="00044A56" w:rsidRDefault="0073254B" w:rsidP="0046420A">
      <w:pPr>
        <w:pStyle w:val="a3"/>
        <w:numPr>
          <w:ilvl w:val="0"/>
          <w:numId w:val="8"/>
        </w:numPr>
        <w:spacing w:before="0" w:beforeAutospacing="0" w:after="0" w:afterAutospacing="0" w:line="360" w:lineRule="auto"/>
        <w:ind w:left="0" w:firstLine="567"/>
        <w:jc w:val="both"/>
      </w:pPr>
      <w:r w:rsidRPr="00044A56">
        <w:t>оценить оборудовани</w:t>
      </w:r>
      <w:r w:rsidR="003700A1" w:rsidRPr="00044A56">
        <w:t>е</w:t>
      </w:r>
      <w:r w:rsidRPr="00044A56">
        <w:t xml:space="preserve"> учебных классов</w:t>
      </w:r>
      <w:r w:rsidR="004D4303" w:rsidRPr="00044A56">
        <w:t>;</w:t>
      </w:r>
    </w:p>
    <w:p w:rsidR="003700A1" w:rsidRPr="00044A56" w:rsidRDefault="003700A1" w:rsidP="0046420A">
      <w:pPr>
        <w:pStyle w:val="a3"/>
        <w:numPr>
          <w:ilvl w:val="0"/>
          <w:numId w:val="8"/>
        </w:numPr>
        <w:spacing w:before="0" w:beforeAutospacing="0" w:after="0" w:afterAutospacing="0" w:line="360" w:lineRule="auto"/>
        <w:ind w:left="0" w:firstLine="567"/>
        <w:jc w:val="both"/>
      </w:pPr>
      <w:r w:rsidRPr="00044A56">
        <w:t>изучить факторы влияющие на здоровье школьников;</w:t>
      </w:r>
    </w:p>
    <w:p w:rsidR="003700A1" w:rsidRPr="00044A56" w:rsidRDefault="003700A1" w:rsidP="0046420A">
      <w:pPr>
        <w:pStyle w:val="a3"/>
        <w:numPr>
          <w:ilvl w:val="0"/>
          <w:numId w:val="8"/>
        </w:numPr>
        <w:spacing w:before="0" w:beforeAutospacing="0" w:after="0" w:afterAutospacing="0" w:line="360" w:lineRule="auto"/>
        <w:ind w:left="0" w:firstLine="567"/>
        <w:jc w:val="both"/>
      </w:pPr>
      <w:r w:rsidRPr="00044A56">
        <w:lastRenderedPageBreak/>
        <w:t>оценить освещенность классных комнат;</w:t>
      </w:r>
    </w:p>
    <w:p w:rsidR="00C320F2" w:rsidRPr="00044A56" w:rsidRDefault="003700A1" w:rsidP="0046420A">
      <w:pPr>
        <w:pStyle w:val="a3"/>
        <w:numPr>
          <w:ilvl w:val="0"/>
          <w:numId w:val="8"/>
        </w:numPr>
        <w:spacing w:before="0" w:beforeAutospacing="0" w:after="0" w:afterAutospacing="0" w:line="360" w:lineRule="auto"/>
        <w:ind w:left="0" w:firstLine="567"/>
        <w:jc w:val="both"/>
      </w:pPr>
      <w:r w:rsidRPr="00044A56">
        <w:t>оценить цветовую гамму учебных классов</w:t>
      </w:r>
      <w:r w:rsidR="00484780" w:rsidRPr="00044A56">
        <w:t>.</w:t>
      </w:r>
    </w:p>
    <w:p w:rsidR="003700A1" w:rsidRPr="00044A56" w:rsidRDefault="006038DD" w:rsidP="0046420A">
      <w:pPr>
        <w:numPr>
          <w:ilvl w:val="0"/>
          <w:numId w:val="8"/>
        </w:numPr>
        <w:spacing w:line="360" w:lineRule="auto"/>
        <w:ind w:left="0" w:firstLine="567"/>
        <w:jc w:val="both"/>
      </w:pPr>
      <w:r>
        <w:t>и</w:t>
      </w:r>
      <w:r w:rsidR="003700A1" w:rsidRPr="00044A56">
        <w:t xml:space="preserve">зучить документы регламентирующие устройство классных помещений; </w:t>
      </w:r>
    </w:p>
    <w:p w:rsidR="003700A1" w:rsidRPr="00044A56" w:rsidRDefault="006038DD" w:rsidP="0046420A">
      <w:pPr>
        <w:numPr>
          <w:ilvl w:val="0"/>
          <w:numId w:val="8"/>
        </w:numPr>
        <w:spacing w:line="360" w:lineRule="auto"/>
        <w:ind w:left="0" w:firstLine="567"/>
        <w:jc w:val="both"/>
      </w:pPr>
      <w:r>
        <w:t>с</w:t>
      </w:r>
      <w:r w:rsidR="003700A1" w:rsidRPr="00044A56">
        <w:t>оотнести полученные данные с нормативными;</w:t>
      </w:r>
    </w:p>
    <w:p w:rsidR="00484780" w:rsidRPr="00044A56" w:rsidRDefault="00484780" w:rsidP="0046420A">
      <w:pPr>
        <w:pStyle w:val="a3"/>
        <w:spacing w:before="0" w:beforeAutospacing="0" w:after="0" w:afterAutospacing="0" w:line="360" w:lineRule="auto"/>
        <w:ind w:firstLine="567"/>
        <w:jc w:val="both"/>
      </w:pPr>
      <w:r w:rsidRPr="00044A56">
        <w:t xml:space="preserve">Для реализации поставленных задач в своей работе мы использовали </w:t>
      </w:r>
      <w:r w:rsidR="003700A1" w:rsidRPr="00044A56">
        <w:t xml:space="preserve"> </w:t>
      </w:r>
      <w:r w:rsidR="003554FA" w:rsidRPr="00044A56">
        <w:t xml:space="preserve">математический </w:t>
      </w:r>
      <w:r w:rsidRPr="00044A56">
        <w:t>метод</w:t>
      </w:r>
      <w:r w:rsidR="00281C40" w:rsidRPr="00044A56">
        <w:t>,</w:t>
      </w:r>
      <w:r w:rsidRPr="00044A56">
        <w:t xml:space="preserve"> </w:t>
      </w:r>
      <w:r w:rsidR="003554FA" w:rsidRPr="00044A56">
        <w:t>теоретический анализ</w:t>
      </w:r>
      <w:r w:rsidR="00766E01" w:rsidRPr="00044A56">
        <w:t>,</w:t>
      </w:r>
      <w:r w:rsidR="003554FA" w:rsidRPr="00044A56">
        <w:t xml:space="preserve"> </w:t>
      </w:r>
      <w:r w:rsidR="00281C40" w:rsidRPr="00044A56">
        <w:t>наблюдение, статистическую обработку информации</w:t>
      </w:r>
      <w:r w:rsidR="003554FA" w:rsidRPr="00044A56">
        <w:t xml:space="preserve"> </w:t>
      </w:r>
      <w:r w:rsidR="000311C8" w:rsidRPr="00044A56">
        <w:t>.</w:t>
      </w:r>
    </w:p>
    <w:p w:rsidR="00D4747A" w:rsidRPr="00044A56" w:rsidRDefault="00D4747A" w:rsidP="0046420A">
      <w:pPr>
        <w:pStyle w:val="a3"/>
        <w:spacing w:before="0" w:beforeAutospacing="0" w:after="0" w:afterAutospacing="0" w:line="360" w:lineRule="auto"/>
        <w:ind w:firstLine="567"/>
        <w:jc w:val="both"/>
        <w:rPr>
          <w:color w:val="FF0000"/>
        </w:rPr>
      </w:pPr>
      <w:r w:rsidRPr="00044A56">
        <w:t>Проводя свои исследования</w:t>
      </w:r>
      <w:r w:rsidR="00011A57" w:rsidRPr="00044A56">
        <w:t>,</w:t>
      </w:r>
      <w:r w:rsidRPr="00044A56">
        <w:t xml:space="preserve"> мы выяснили, что </w:t>
      </w:r>
      <w:r w:rsidR="000311C8" w:rsidRPr="00044A56">
        <w:t xml:space="preserve"> учебные кабинеты МБОО «Новониколаевская СОШ №3», по большинству оцененных параметров  соответствуют норме. Значительное отклонение от требований СанПиН 2.4.2.2821-10 наблюдается при оценке естественной и искусственной освещенности.</w:t>
      </w:r>
    </w:p>
    <w:p w:rsidR="00C320F2" w:rsidRPr="00044A56" w:rsidRDefault="00C320F2"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3554FA" w:rsidRPr="00044A56" w:rsidRDefault="003554FA" w:rsidP="0046420A">
      <w:pPr>
        <w:pStyle w:val="a3"/>
        <w:spacing w:before="0" w:beforeAutospacing="0" w:after="0" w:afterAutospacing="0" w:line="360" w:lineRule="auto"/>
        <w:ind w:left="1429" w:firstLine="567"/>
        <w:jc w:val="both"/>
      </w:pPr>
    </w:p>
    <w:p w:rsidR="000A145D" w:rsidRPr="00044A56" w:rsidRDefault="000A145D" w:rsidP="0046420A">
      <w:pPr>
        <w:spacing w:line="360" w:lineRule="auto"/>
        <w:ind w:firstLine="567"/>
        <w:jc w:val="both"/>
      </w:pPr>
      <w:bookmarkStart w:id="3" w:name="_Toc37452220"/>
      <w:bookmarkStart w:id="4" w:name="_Toc37452222"/>
      <w:bookmarkStart w:id="5" w:name="_Toc37452223"/>
      <w:bookmarkEnd w:id="3"/>
      <w:bookmarkEnd w:id="4"/>
      <w:bookmarkEnd w:id="5"/>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011A57" w:rsidRDefault="00011A57" w:rsidP="0046420A">
      <w:pPr>
        <w:spacing w:line="360" w:lineRule="auto"/>
        <w:ind w:firstLine="567"/>
        <w:jc w:val="both"/>
      </w:pPr>
    </w:p>
    <w:p w:rsidR="005C34FF" w:rsidRPr="00044A56" w:rsidRDefault="005C34FF" w:rsidP="0046420A">
      <w:pPr>
        <w:spacing w:line="360" w:lineRule="auto"/>
        <w:ind w:firstLine="567"/>
        <w:jc w:val="both"/>
      </w:pPr>
    </w:p>
    <w:p w:rsidR="00B06A98" w:rsidRPr="00044A56" w:rsidRDefault="00B06A98" w:rsidP="0046420A">
      <w:pPr>
        <w:spacing w:line="360" w:lineRule="auto"/>
        <w:ind w:firstLine="567"/>
        <w:jc w:val="both"/>
      </w:pPr>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011A57" w:rsidRPr="00044A56" w:rsidRDefault="00011A57" w:rsidP="0046420A">
      <w:pPr>
        <w:spacing w:line="360" w:lineRule="auto"/>
        <w:ind w:firstLine="567"/>
        <w:jc w:val="both"/>
      </w:pPr>
    </w:p>
    <w:p w:rsidR="0048341B" w:rsidRPr="00044A56" w:rsidRDefault="0048341B" w:rsidP="0046420A">
      <w:pPr>
        <w:spacing w:line="360" w:lineRule="auto"/>
        <w:ind w:firstLine="567"/>
        <w:jc w:val="center"/>
        <w:rPr>
          <w:b/>
        </w:rPr>
      </w:pPr>
      <w:r w:rsidRPr="00044A56">
        <w:rPr>
          <w:b/>
          <w:sz w:val="28"/>
        </w:rPr>
        <w:t>Основная</w:t>
      </w:r>
      <w:r w:rsidRPr="00044A56">
        <w:rPr>
          <w:b/>
        </w:rPr>
        <w:t xml:space="preserve"> </w:t>
      </w:r>
      <w:r w:rsidRPr="00044A56">
        <w:rPr>
          <w:b/>
          <w:sz w:val="28"/>
        </w:rPr>
        <w:t>часть</w:t>
      </w:r>
    </w:p>
    <w:p w:rsidR="00011A57" w:rsidRPr="00044A56" w:rsidRDefault="00011A57" w:rsidP="0046420A">
      <w:pPr>
        <w:spacing w:line="360" w:lineRule="auto"/>
        <w:ind w:firstLine="567"/>
        <w:jc w:val="both"/>
        <w:rPr>
          <w:b/>
        </w:rPr>
      </w:pPr>
    </w:p>
    <w:p w:rsidR="00813CB1" w:rsidRPr="00044A56" w:rsidRDefault="00044A56" w:rsidP="0046420A">
      <w:pPr>
        <w:pStyle w:val="a3"/>
        <w:spacing w:before="0" w:beforeAutospacing="0" w:after="0" w:afterAutospacing="0" w:line="360" w:lineRule="auto"/>
        <w:ind w:firstLine="567"/>
        <w:jc w:val="center"/>
        <w:rPr>
          <w:b/>
          <w:iCs/>
          <w:sz w:val="28"/>
        </w:rPr>
      </w:pPr>
      <w:r>
        <w:rPr>
          <w:b/>
          <w:iCs/>
          <w:sz w:val="28"/>
        </w:rPr>
        <w:t>1.</w:t>
      </w:r>
      <w:r w:rsidR="00813CB1" w:rsidRPr="00044A56">
        <w:rPr>
          <w:b/>
          <w:iCs/>
          <w:sz w:val="28"/>
        </w:rPr>
        <w:t>Теоретическое обоснование</w:t>
      </w:r>
    </w:p>
    <w:p w:rsidR="003554FA" w:rsidRPr="00044A56" w:rsidRDefault="003554FA" w:rsidP="0046420A">
      <w:pPr>
        <w:pStyle w:val="af"/>
        <w:spacing w:before="100" w:beforeAutospacing="1" w:after="100" w:afterAutospacing="1" w:line="360" w:lineRule="auto"/>
        <w:ind w:left="0" w:firstLine="567"/>
        <w:jc w:val="both"/>
        <w:rPr>
          <w:color w:val="000000"/>
        </w:rPr>
      </w:pPr>
      <w:r w:rsidRPr="00044A56">
        <w:rPr>
          <w:color w:val="000000"/>
        </w:rPr>
        <w:t>Валеология (от лат. «быть здоровым») - научное направление, изучающее механизмы формирования, развития и сохранения здоровья, </w:t>
      </w:r>
      <w:hyperlink r:id="rId12" w:history="1">
        <w:r w:rsidRPr="00044A56">
          <w:t>функциональные резервы организма</w:t>
        </w:r>
      </w:hyperlink>
      <w:r w:rsidRPr="00044A56">
        <w:rPr>
          <w:color w:val="000000"/>
        </w:rPr>
        <w:t>, обеспечивающие устойчивость, надежность реализации биологических, генетических, физиологических, генеративных, психологических, социокультурных функций человека в онтогенезе и в конкретных условиях его жизнедеятельности.</w:t>
      </w:r>
      <w:r w:rsidR="008252A1" w:rsidRPr="00044A56">
        <w:rPr>
          <w:color w:val="000000"/>
        </w:rPr>
        <w:t xml:space="preserve"> В </w:t>
      </w:r>
      <w:r w:rsidR="00026F99">
        <w:rPr>
          <w:color w:val="000000"/>
        </w:rPr>
        <w:t>с</w:t>
      </w:r>
      <w:r w:rsidR="008252A1" w:rsidRPr="00044A56">
        <w:rPr>
          <w:color w:val="000000"/>
        </w:rPr>
        <w:t>воей работе мы исследуем только некоторые механизмы сохранения здоровья, имеющие место в нашей школе. Так мы решили оценить состояние школьной мебели, цветовую гамму классных комнат, температурный режим, освещенность рабочих мест, режим проветривания. Дадим краткую характеристику каждому из них и рассмотрим их влияние на состояние здоровья школьников.</w:t>
      </w:r>
    </w:p>
    <w:p w:rsidR="008252A1" w:rsidRDefault="008252A1" w:rsidP="0046420A">
      <w:pPr>
        <w:pStyle w:val="af"/>
        <w:spacing w:before="100" w:beforeAutospacing="1" w:after="100" w:afterAutospacing="1" w:line="360" w:lineRule="auto"/>
        <w:ind w:left="0" w:firstLine="567"/>
        <w:jc w:val="both"/>
        <w:rPr>
          <w:color w:val="000000"/>
        </w:rPr>
      </w:pPr>
      <w:r w:rsidRPr="00044A56">
        <w:rPr>
          <w:color w:val="000000"/>
        </w:rPr>
        <w:t>Основным оборудование классных комнат и учебных кабинетов являются парты, столы и стулья. Школьная мебель должна соответствовать росту и пропорциям тела школьника и обеспечить правильную рабочую позу во время занятий</w:t>
      </w:r>
      <w:r w:rsidR="00044A56">
        <w:rPr>
          <w:color w:val="000000"/>
        </w:rPr>
        <w:t xml:space="preserve">. </w:t>
      </w:r>
      <w:r w:rsidRPr="00044A56">
        <w:rPr>
          <w:color w:val="000000"/>
        </w:rPr>
        <w:t>Правильная рабочая поза характеризуется следующим. Ученик сидит, наклонив туловище и голову вперед. Рас</w:t>
      </w:r>
      <w:r w:rsidR="00044A56" w:rsidRPr="00044A56">
        <w:rPr>
          <w:color w:val="000000"/>
        </w:rPr>
        <w:t>с</w:t>
      </w:r>
      <w:r w:rsidRPr="00044A56">
        <w:rPr>
          <w:color w:val="000000"/>
        </w:rPr>
        <w:t>тояние от глаз до тетради 35 см. Спина школьника опирается на спинку стула. Расстояние между грудной клеткой</w:t>
      </w:r>
      <w:r w:rsidR="00044A56">
        <w:rPr>
          <w:color w:val="000000"/>
        </w:rPr>
        <w:t xml:space="preserve"> и краем стола 5 см (ширина ладони ученика). Предплечье свободно лежат на столе, а плечевой пояс горизонтален и параллелен краю стола. Ноги школьника должны быть согнуты в коленном  и тазобедренном суставах под прямым или слегка тупым углом.</w:t>
      </w:r>
    </w:p>
    <w:p w:rsidR="00044A56" w:rsidRDefault="00044A56" w:rsidP="0046420A">
      <w:pPr>
        <w:pStyle w:val="af"/>
        <w:spacing w:before="100" w:beforeAutospacing="1" w:after="100" w:afterAutospacing="1" w:line="360" w:lineRule="auto"/>
        <w:ind w:left="0" w:firstLine="567"/>
        <w:jc w:val="both"/>
        <w:rPr>
          <w:color w:val="000000"/>
        </w:rPr>
      </w:pPr>
      <w:r>
        <w:rPr>
          <w:color w:val="000000"/>
        </w:rPr>
        <w:t>Правильное положение тела за столом во время занятий уменьшает нагрузку на опорно</w:t>
      </w:r>
      <w:r w:rsidR="00026F99">
        <w:rPr>
          <w:color w:val="000000"/>
        </w:rPr>
        <w:t>-</w:t>
      </w:r>
      <w:r>
        <w:rPr>
          <w:color w:val="000000"/>
        </w:rPr>
        <w:t>двигательный аппарат</w:t>
      </w:r>
      <w:r w:rsidR="00026F99">
        <w:rPr>
          <w:color w:val="000000"/>
        </w:rPr>
        <w:t>, предупреждает нарушение осанки и способствует сохранению работоспособности. Правильная рабочая поза возможна только, когда основные размеры школьной мебели соответствуют пропорциям тела школьника.</w:t>
      </w:r>
    </w:p>
    <w:p w:rsidR="00920016" w:rsidRDefault="00920016" w:rsidP="0046420A">
      <w:pPr>
        <w:pStyle w:val="af"/>
        <w:spacing w:line="360" w:lineRule="auto"/>
        <w:ind w:left="0" w:firstLine="567"/>
        <w:jc w:val="both"/>
      </w:pPr>
      <w:r w:rsidRPr="00044A56">
        <w:t>В зависимости от назначения учебных помещений могут быть использованы различные виды ученической мебели: школьная парта, столы ученические (одноместные и двухместные), столы аудиторные, чертежные или лабораторные в комплекте со стульями, конторки и другие. Табуретки или скамейки вместо стульев не используют.</w:t>
      </w:r>
      <w:r w:rsidR="00026F99">
        <w:t xml:space="preserve"> </w:t>
      </w:r>
      <w:r w:rsidRPr="00044A56">
        <w:t xml:space="preserve">Ученическая мебель должна быть изготовлена из материалов, безвредных для здоровья детей, и соответствовать росто-возрастным особенностям детей и требованиям эргономики. Основным видом ученической мебели для обучающихся I ступени образования должна быть школьная парта, обеспеченная регулятором наклона поверхности рабочей плоскости. Во время обучения письму и чтению наклон рабочей поверхности плоскости школьной парты должен составлять 7 - 15 . Передний </w:t>
      </w:r>
      <w:r w:rsidRPr="00044A56">
        <w:lastRenderedPageBreak/>
        <w:t>край поверхности сиденья должен заходить за передний край рабочей плоскости парты на 4 см у парт 1-го номера, на 5 - 6 см - 2-го и 3-го номеров и на 7 - 8 см у парт 4-го номера.Размеры учебной мебели в зависимости от роста обучающихся должны соответствовать значениям, приведенным в таблице 1</w:t>
      </w:r>
      <w:r w:rsidR="001C506D">
        <w:t xml:space="preserve"> ( Приложение</w:t>
      </w:r>
      <w:r w:rsidR="003C67B1">
        <w:t xml:space="preserve"> №</w:t>
      </w:r>
      <w:r w:rsidR="001C506D">
        <w:t>1)</w:t>
      </w:r>
      <w:r w:rsidRPr="00044A56">
        <w:t>.</w:t>
      </w:r>
    </w:p>
    <w:p w:rsidR="00920016" w:rsidRDefault="00026F99" w:rsidP="005C34FF">
      <w:pPr>
        <w:spacing w:line="360" w:lineRule="auto"/>
        <w:ind w:firstLine="567"/>
        <w:jc w:val="both"/>
      </w:pPr>
      <w:r>
        <w:t xml:space="preserve">Не маловажное значение для сохранения здоровья школьников имеет и расположение мебели в классных комнатах. Так как от этого зависит </w:t>
      </w:r>
      <w:r w:rsidR="00193220">
        <w:t>угол обзора классной доски, демонстрационного стола учителя,  освещенность рабочего место обучающегося,  а следовательно и нагрузка на зрительные органы.</w:t>
      </w:r>
      <w:r w:rsidR="00920016" w:rsidRPr="00044A56">
        <w:t xml:space="preserve"> </w:t>
      </w:r>
      <w:r w:rsidR="00193220">
        <w:t xml:space="preserve">Так же близкое расположение к внешним стенам задания увеличивает риск возникновения простудными заболеваниями. </w:t>
      </w:r>
    </w:p>
    <w:p w:rsidR="001F2CE1" w:rsidRPr="001F2CE1" w:rsidRDefault="001F2CE1" w:rsidP="0046420A">
      <w:pPr>
        <w:spacing w:line="360" w:lineRule="auto"/>
        <w:ind w:firstLine="567"/>
        <w:jc w:val="both"/>
      </w:pPr>
      <w:r w:rsidRPr="001F2CE1">
        <w:t>Площадь учебных кабинетов принимается без учета площади, необходимой для расстановки дополнительной мебели (шкафы, тумбы и другие) для хранения учебных пособий и оборудования, используемых в образовательном процессе, из расчета:</w:t>
      </w:r>
    </w:p>
    <w:p w:rsidR="001F2CE1" w:rsidRPr="001F2CE1" w:rsidRDefault="001F2CE1" w:rsidP="0046420A">
      <w:pPr>
        <w:spacing w:line="360" w:lineRule="auto"/>
        <w:ind w:firstLine="567"/>
        <w:jc w:val="both"/>
      </w:pPr>
      <w:r w:rsidRPr="001F2CE1">
        <w:t>- не менее 2,5 м</w:t>
      </w:r>
      <w:r w:rsidRPr="001F2CE1">
        <w:rPr>
          <w:vertAlign w:val="superscript"/>
        </w:rPr>
        <w:t>2</w:t>
      </w:r>
      <w:r w:rsidRPr="001F2CE1">
        <w:t xml:space="preserve"> на 1 обучающегося при фронтальных формах занятий;</w:t>
      </w:r>
    </w:p>
    <w:p w:rsidR="001F2CE1" w:rsidRPr="001F2CE1" w:rsidRDefault="001F2CE1" w:rsidP="0046420A">
      <w:pPr>
        <w:spacing w:line="360" w:lineRule="auto"/>
        <w:ind w:firstLine="567"/>
        <w:jc w:val="both"/>
      </w:pPr>
      <w:r w:rsidRPr="001F2CE1">
        <w:t>- не менее 3,5 м</w:t>
      </w:r>
      <w:r w:rsidRPr="001F2CE1">
        <w:rPr>
          <w:vertAlign w:val="superscript"/>
        </w:rPr>
        <w:t>2</w:t>
      </w:r>
      <w:r w:rsidRPr="001F2CE1">
        <w:t xml:space="preserve"> на 1 обучающегося при организации групповых форм работы и индивидуальных занятий.</w:t>
      </w:r>
    </w:p>
    <w:p w:rsidR="00C91865" w:rsidRPr="00C91865" w:rsidRDefault="00193220" w:rsidP="0046420A">
      <w:pPr>
        <w:spacing w:line="360" w:lineRule="auto"/>
        <w:ind w:firstLine="567"/>
        <w:jc w:val="both"/>
      </w:pPr>
      <w:r>
        <w:t>Температурный режим</w:t>
      </w:r>
      <w:r w:rsidR="00CA447B">
        <w:t xml:space="preserve"> влияет как на работоспособность обучающихся, так и на их состояние здоровья, если температура не соответствует норме, то увеличивается  риск возникновения простудных заболеваний, а также уменьшается умственная активность учеников. </w:t>
      </w:r>
      <w:r w:rsidR="00920016" w:rsidRPr="00044A56">
        <w:t>Температура воздуха в зависимости от климатических условий в учебных помещениях и кабинетах, кабинетах психолога и логопеда, лабораториях, актовом зале, столовой, рекреациях, библиотеке, вестибюле, гардеробе должна составлять 18</w:t>
      </w:r>
      <w:r w:rsidR="00CA447B">
        <w:rPr>
          <w:vertAlign w:val="superscript"/>
        </w:rPr>
        <w:t>0</w:t>
      </w:r>
      <w:r w:rsidR="00920016" w:rsidRPr="00044A56">
        <w:t xml:space="preserve"> </w:t>
      </w:r>
      <w:r w:rsidR="00CA447B">
        <w:t>–</w:t>
      </w:r>
      <w:r w:rsidR="00920016" w:rsidRPr="00044A56">
        <w:t xml:space="preserve"> 24</w:t>
      </w:r>
      <w:r w:rsidR="00CA447B">
        <w:rPr>
          <w:vertAlign w:val="superscript"/>
        </w:rPr>
        <w:t>0</w:t>
      </w:r>
      <w:r w:rsidR="00920016" w:rsidRPr="00044A56">
        <w:t xml:space="preserve"> С</w:t>
      </w:r>
      <w:r w:rsidR="00C91865">
        <w:t>,</w:t>
      </w:r>
      <w:r w:rsidR="00C91865" w:rsidRPr="00C91865">
        <w:rPr>
          <w:rFonts w:ascii="Georgia" w:hAnsi="Georgia"/>
        </w:rPr>
        <w:t xml:space="preserve"> </w:t>
      </w:r>
      <w:r w:rsidR="00C91865" w:rsidRPr="00C91865">
        <w:t xml:space="preserve">в спортзале и комнатах для проведения секционных занятий, мастерских </w:t>
      </w:r>
      <w:r w:rsidR="00C91865">
        <w:t>–</w:t>
      </w:r>
      <w:r w:rsidR="00C91865" w:rsidRPr="00C91865">
        <w:t xml:space="preserve"> 17</w:t>
      </w:r>
      <w:r w:rsidR="00C91865">
        <w:rPr>
          <w:vertAlign w:val="superscript"/>
        </w:rPr>
        <w:t>0</w:t>
      </w:r>
      <w:r w:rsidR="00C91865" w:rsidRPr="00C91865">
        <w:t xml:space="preserve"> </w:t>
      </w:r>
      <w:r w:rsidR="00C91865">
        <w:t>–</w:t>
      </w:r>
      <w:r w:rsidR="00C91865" w:rsidRPr="00C91865">
        <w:t xml:space="preserve"> 20</w:t>
      </w:r>
      <w:r w:rsidR="00C91865">
        <w:rPr>
          <w:vertAlign w:val="superscript"/>
        </w:rPr>
        <w:t>0</w:t>
      </w:r>
      <w:r w:rsidR="00C91865">
        <w:t xml:space="preserve"> С</w:t>
      </w:r>
      <w:r w:rsidR="00CA447B" w:rsidRPr="00C91865">
        <w:t>.</w:t>
      </w:r>
      <w:r w:rsidR="00920016" w:rsidRPr="00044A56">
        <w:t xml:space="preserve"> Для контроля температурного режима учебные помещения и кабинеты должны быть оснащены бытовыми термометрами.</w:t>
      </w:r>
      <w:r w:rsidR="006038DD">
        <w:t xml:space="preserve">  Наравне с соблюдением температурного режима следует соблюдать и режим проветривания, так как способствует обогащению воздуха кислородом и снижению концентрации болезнетворных бактерий и микроорганизмов в нем.</w:t>
      </w:r>
      <w:r w:rsidR="00C91865" w:rsidRPr="00C91865">
        <w:rPr>
          <w:rFonts w:ascii="Georgia" w:hAnsi="Georgia"/>
        </w:rPr>
        <w:t xml:space="preserve"> </w:t>
      </w:r>
      <w:r w:rsidR="00C91865" w:rsidRPr="00C91865">
        <w:t>Учебные помещения проветриваются во время перемен, а рекреационные - во время уроков. До начала занятий и после их окончания необходимо осуществлять сквозное проветривание учебных помещений. Продолжительность сквозного проветривания определяется погодными условиями, направлением и скоростью движения ветра, эффективностью отопительной системы. Рекомендуемая длительность сквозного проветривания приведена в таблице 2</w:t>
      </w:r>
      <w:r w:rsidR="001C506D">
        <w:t xml:space="preserve"> (Приложение</w:t>
      </w:r>
      <w:r w:rsidR="003C67B1">
        <w:t>№</w:t>
      </w:r>
      <w:r w:rsidR="001C506D">
        <w:t>2)</w:t>
      </w:r>
      <w:r w:rsidR="00C91865" w:rsidRPr="00C91865">
        <w:t>.</w:t>
      </w:r>
    </w:p>
    <w:p w:rsidR="002F6C90" w:rsidRPr="002F6C90" w:rsidRDefault="002F6C90" w:rsidP="0046420A">
      <w:pPr>
        <w:pStyle w:val="Style2"/>
        <w:widowControl/>
        <w:spacing w:before="34" w:line="360" w:lineRule="auto"/>
        <w:ind w:firstLine="567"/>
        <w:jc w:val="both"/>
        <w:rPr>
          <w:rStyle w:val="FontStyle26"/>
          <w:sz w:val="24"/>
          <w:szCs w:val="24"/>
        </w:rPr>
      </w:pPr>
      <w:r w:rsidRPr="002F6C90">
        <w:rPr>
          <w:rStyle w:val="FontStyle26"/>
          <w:sz w:val="24"/>
          <w:szCs w:val="24"/>
        </w:rPr>
        <w:t>Учебные занятия школьников связаны со значительным зрительным напряжени</w:t>
      </w:r>
      <w:r w:rsidRPr="002F6C90">
        <w:rPr>
          <w:rStyle w:val="FontStyle26"/>
          <w:sz w:val="24"/>
          <w:szCs w:val="24"/>
        </w:rPr>
        <w:softHyphen/>
        <w:t xml:space="preserve">ем, что в сочетании с недостаточной освещенностью рабочих мест является одной из основных причин </w:t>
      </w:r>
      <w:r w:rsidRPr="002F6C90">
        <w:rPr>
          <w:rStyle w:val="FontStyle26"/>
          <w:sz w:val="24"/>
          <w:szCs w:val="24"/>
        </w:rPr>
        <w:lastRenderedPageBreak/>
        <w:t>развития у них близорукости.</w:t>
      </w:r>
      <w:r>
        <w:rPr>
          <w:rStyle w:val="FontStyle26"/>
          <w:sz w:val="24"/>
          <w:szCs w:val="24"/>
        </w:rPr>
        <w:t xml:space="preserve"> </w:t>
      </w:r>
      <w:r w:rsidRPr="002F6C90">
        <w:rPr>
          <w:rStyle w:val="FontStyle26"/>
          <w:sz w:val="24"/>
          <w:szCs w:val="24"/>
        </w:rPr>
        <w:t>Освещенность учебных комнат должна быть достаточной по своей интенсивно</w:t>
      </w:r>
      <w:r w:rsidRPr="002F6C90">
        <w:rPr>
          <w:rStyle w:val="FontStyle26"/>
          <w:sz w:val="24"/>
          <w:szCs w:val="24"/>
        </w:rPr>
        <w:softHyphen/>
        <w:t>сти, не оказывать слепящего действия на глаза и не создавать блескости..</w:t>
      </w:r>
    </w:p>
    <w:p w:rsidR="002F6C90" w:rsidRPr="002F6C90" w:rsidRDefault="002F6C90" w:rsidP="0046420A">
      <w:pPr>
        <w:pStyle w:val="Style14"/>
        <w:widowControl/>
        <w:spacing w:line="360" w:lineRule="auto"/>
        <w:ind w:firstLine="567"/>
        <w:rPr>
          <w:rStyle w:val="FontStyle26"/>
          <w:sz w:val="24"/>
          <w:szCs w:val="24"/>
        </w:rPr>
      </w:pPr>
      <w:r w:rsidRPr="002F6C90">
        <w:rPr>
          <w:rStyle w:val="FontStyle26"/>
          <w:sz w:val="24"/>
          <w:szCs w:val="24"/>
        </w:rPr>
        <w:t>Световой коэффициент (СК), который равен отношению застекленной площади окон</w:t>
      </w:r>
      <w:r>
        <w:rPr>
          <w:rStyle w:val="FontStyle26"/>
          <w:sz w:val="24"/>
          <w:szCs w:val="24"/>
        </w:rPr>
        <w:t xml:space="preserve"> к площади</w:t>
      </w:r>
      <w:r w:rsidRPr="002F6C90">
        <w:rPr>
          <w:rStyle w:val="FontStyle26"/>
          <w:sz w:val="24"/>
          <w:szCs w:val="24"/>
        </w:rPr>
        <w:t xml:space="preserve"> пола, характеризует естественную</w:t>
      </w:r>
      <w:r w:rsidRPr="002F6C90">
        <w:rPr>
          <w:rStyle w:val="FontStyle19"/>
          <w:sz w:val="24"/>
          <w:szCs w:val="24"/>
          <w:u w:val="single"/>
        </w:rPr>
        <w:t xml:space="preserve"> </w:t>
      </w:r>
      <w:r w:rsidRPr="002F6C90">
        <w:rPr>
          <w:rStyle w:val="FontStyle26"/>
          <w:sz w:val="24"/>
          <w:szCs w:val="24"/>
        </w:rPr>
        <w:t xml:space="preserve">освещенность в зависимости от величины окон. СК в классах и учебных кабинетах должен равняться </w:t>
      </w:r>
      <w:r w:rsidRPr="002F6C90">
        <w:rPr>
          <w:rStyle w:val="FontStyle26"/>
          <w:spacing w:val="30"/>
          <w:sz w:val="24"/>
          <w:szCs w:val="24"/>
        </w:rPr>
        <w:t>1:4,</w:t>
      </w:r>
      <w:r w:rsidRPr="002F6C90">
        <w:rPr>
          <w:rStyle w:val="FontStyle26"/>
          <w:sz w:val="24"/>
          <w:szCs w:val="24"/>
        </w:rPr>
        <w:t xml:space="preserve"> в кори</w:t>
      </w:r>
      <w:r w:rsidRPr="002F6C90">
        <w:rPr>
          <w:rStyle w:val="FontStyle26"/>
          <w:sz w:val="24"/>
          <w:szCs w:val="24"/>
        </w:rPr>
        <w:softHyphen/>
        <w:t>дорах - 1:5, в спортивном зале -1:6, а в школах для слабовидящих -1.3.</w:t>
      </w:r>
    </w:p>
    <w:p w:rsidR="002F6C90" w:rsidRDefault="002F6C90" w:rsidP="0046420A">
      <w:pPr>
        <w:pStyle w:val="Style16"/>
        <w:widowControl/>
        <w:spacing w:line="360" w:lineRule="auto"/>
        <w:ind w:firstLine="567"/>
        <w:rPr>
          <w:rStyle w:val="FontStyle24"/>
          <w:sz w:val="24"/>
          <w:szCs w:val="24"/>
        </w:rPr>
      </w:pPr>
      <w:r w:rsidRPr="002F6C90">
        <w:rPr>
          <w:rStyle w:val="FontStyle24"/>
          <w:sz w:val="24"/>
          <w:szCs w:val="24"/>
        </w:rPr>
        <w:t>Помещения школы должны быть оборудованы искусственным освещением, ко</w:t>
      </w:r>
      <w:r w:rsidRPr="002F6C90">
        <w:rPr>
          <w:rStyle w:val="FontStyle24"/>
          <w:sz w:val="24"/>
          <w:szCs w:val="24"/>
        </w:rPr>
        <w:softHyphen/>
        <w:t>торое включается при недостаточной естественной освещенности. Уровень искусст</w:t>
      </w:r>
      <w:r w:rsidRPr="002F6C90">
        <w:rPr>
          <w:rStyle w:val="FontStyle24"/>
          <w:sz w:val="24"/>
          <w:szCs w:val="24"/>
        </w:rPr>
        <w:softHyphen/>
        <w:t>венной освещенности помещений должен соответствовать действующим гигиениче</w:t>
      </w:r>
      <w:r w:rsidRPr="002F6C90">
        <w:rPr>
          <w:rStyle w:val="FontStyle24"/>
          <w:sz w:val="24"/>
          <w:szCs w:val="24"/>
        </w:rPr>
        <w:softHyphen/>
        <w:t>ским нормам освещенности</w:t>
      </w:r>
      <w:r>
        <w:rPr>
          <w:rStyle w:val="FontStyle24"/>
          <w:sz w:val="24"/>
          <w:szCs w:val="24"/>
        </w:rPr>
        <w:t xml:space="preserve"> представленных в таблице </w:t>
      </w:r>
      <w:r w:rsidR="006038DD">
        <w:rPr>
          <w:rStyle w:val="FontStyle24"/>
          <w:sz w:val="24"/>
          <w:szCs w:val="24"/>
        </w:rPr>
        <w:t>3</w:t>
      </w:r>
      <w:r w:rsidR="001C506D">
        <w:rPr>
          <w:rStyle w:val="FontStyle24"/>
          <w:sz w:val="24"/>
          <w:szCs w:val="24"/>
        </w:rPr>
        <w:t xml:space="preserve"> (Приложение </w:t>
      </w:r>
      <w:r w:rsidR="003C67B1">
        <w:rPr>
          <w:rStyle w:val="FontStyle24"/>
          <w:sz w:val="24"/>
          <w:szCs w:val="24"/>
        </w:rPr>
        <w:t>№</w:t>
      </w:r>
      <w:r w:rsidR="001C506D">
        <w:rPr>
          <w:rStyle w:val="FontStyle24"/>
          <w:sz w:val="24"/>
          <w:szCs w:val="24"/>
        </w:rPr>
        <w:t>3)</w:t>
      </w:r>
      <w:r>
        <w:rPr>
          <w:rStyle w:val="FontStyle24"/>
          <w:sz w:val="24"/>
          <w:szCs w:val="24"/>
        </w:rPr>
        <w:t>.</w:t>
      </w:r>
    </w:p>
    <w:p w:rsidR="002F6C90" w:rsidRPr="002F6C90" w:rsidRDefault="001C506D" w:rsidP="0046420A">
      <w:pPr>
        <w:pStyle w:val="Style16"/>
        <w:widowControl/>
        <w:spacing w:line="360" w:lineRule="auto"/>
        <w:ind w:firstLine="567"/>
        <w:rPr>
          <w:rStyle w:val="FontStyle24"/>
          <w:sz w:val="24"/>
          <w:szCs w:val="24"/>
        </w:rPr>
      </w:pPr>
      <w:r>
        <w:rPr>
          <w:rStyle w:val="FontStyle24"/>
          <w:sz w:val="24"/>
          <w:szCs w:val="24"/>
        </w:rPr>
        <w:t>Д</w:t>
      </w:r>
      <w:r w:rsidR="002F6C90" w:rsidRPr="002F6C90">
        <w:rPr>
          <w:rStyle w:val="FontStyle24"/>
          <w:sz w:val="24"/>
          <w:szCs w:val="24"/>
        </w:rPr>
        <w:t>ля обеспечения на рабочих местах (столы, парты, классные доски, верстаки) осве</w:t>
      </w:r>
      <w:r w:rsidR="002F6C90" w:rsidRPr="002F6C90">
        <w:rPr>
          <w:rStyle w:val="FontStyle24"/>
          <w:sz w:val="24"/>
          <w:szCs w:val="24"/>
        </w:rPr>
        <w:softHyphen/>
        <w:t xml:space="preserve">щенности лампами накаливания в 150 лк в классной комнате площадью 50 кв. м должно быть 8 светильников отраженного или рассеянного светораспределения с лампами накаливания мощностью 300 Вт (общая мощность 2400 Вт, удельная мощность 48-50 Вт на 1 кв.м.). Если в эти светильники установить лампы меньшей мощности, то они будут слепить глаза. </w:t>
      </w:r>
    </w:p>
    <w:p w:rsidR="005C34FF" w:rsidRDefault="002F6C90" w:rsidP="0046420A">
      <w:pPr>
        <w:pStyle w:val="Style8"/>
        <w:widowControl/>
        <w:spacing w:before="10" w:line="360" w:lineRule="auto"/>
        <w:ind w:firstLine="567"/>
        <w:rPr>
          <w:rStyle w:val="FontStyle24"/>
          <w:sz w:val="24"/>
          <w:szCs w:val="24"/>
        </w:rPr>
      </w:pPr>
      <w:r w:rsidRPr="002F6C90">
        <w:rPr>
          <w:rStyle w:val="FontStyle24"/>
          <w:sz w:val="24"/>
          <w:szCs w:val="24"/>
        </w:rPr>
        <w:t>Общая мощность люминесцентных ламп должна быть, не меньше 1200 Вт, а удель</w:t>
      </w:r>
      <w:r>
        <w:rPr>
          <w:rStyle w:val="FontStyle24"/>
          <w:sz w:val="24"/>
          <w:szCs w:val="24"/>
        </w:rPr>
        <w:t xml:space="preserve">ная мощность - 25 Вт на 1кв.м. </w:t>
      </w:r>
    </w:p>
    <w:p w:rsidR="00E22C70" w:rsidRDefault="00E22C70" w:rsidP="0046420A">
      <w:pPr>
        <w:pStyle w:val="Style8"/>
        <w:widowControl/>
        <w:spacing w:before="10" w:line="360" w:lineRule="auto"/>
        <w:ind w:firstLine="567"/>
      </w:pPr>
      <w:r>
        <w:t>Здоровье человека и конечно здоровье школьника включает в себе несколько компонентов, одним из которых является психическое здоровье. Множество внешних раздражителей способны подорвать его, в том числе и цветовое восприятие.</w:t>
      </w:r>
    </w:p>
    <w:p w:rsidR="00920016" w:rsidRPr="00044A56" w:rsidRDefault="00E22C70" w:rsidP="0046420A">
      <w:pPr>
        <w:pStyle w:val="Style8"/>
        <w:widowControl/>
        <w:spacing w:before="10" w:line="360" w:lineRule="auto"/>
        <w:ind w:firstLine="567"/>
        <w:rPr>
          <w:b/>
          <w:iCs/>
        </w:rPr>
      </w:pPr>
      <w:r>
        <w:t>Цвет играет немаловажную роль в жизни человека. Краски глубоко воздействуют на наш характер и наше здоровье. В желтой комнате у человека пульс является нормальным, в голубой - замедленным, а в красной- заметно учащенным. При длительном нахождении в помещении, окрашенном в ярко-желтый цвет, может начаться сильная головная боль. Зеленый цвет определяется как цвет владения собой, психического равновесия. Нежелательны коричневый и серый цвета.  Стены следует оформлять в «теплы</w:t>
      </w:r>
      <w:r w:rsidR="00890B02">
        <w:t>х</w:t>
      </w:r>
      <w:r>
        <w:t>», приглушенных тонах: желтый, бежевый, салатный. Оптимал</w:t>
      </w:r>
      <w:r w:rsidR="001F2CE1">
        <w:t>ьный цвет классной доски темно-зеленый</w:t>
      </w:r>
      <w:r>
        <w:t>. Цвет парт натуральной древесины и белый.</w:t>
      </w:r>
    </w:p>
    <w:p w:rsidR="008B3D0B" w:rsidRDefault="00890B02" w:rsidP="0046420A">
      <w:pPr>
        <w:spacing w:line="360" w:lineRule="auto"/>
        <w:ind w:firstLine="567"/>
        <w:jc w:val="center"/>
        <w:rPr>
          <w:b/>
        </w:rPr>
      </w:pPr>
      <w:r>
        <w:rPr>
          <w:b/>
        </w:rPr>
        <w:t xml:space="preserve">2. </w:t>
      </w:r>
      <w:r w:rsidR="00813CB1" w:rsidRPr="00890B02">
        <w:rPr>
          <w:b/>
        </w:rPr>
        <w:t>Практическое исследование</w:t>
      </w:r>
    </w:p>
    <w:p w:rsidR="00890B02" w:rsidRDefault="00890B02" w:rsidP="0046420A">
      <w:pPr>
        <w:pStyle w:val="af"/>
        <w:spacing w:line="360" w:lineRule="auto"/>
        <w:ind w:left="0" w:firstLine="567"/>
      </w:pPr>
      <w:r>
        <w:t>Данное исследование заключалось в исследовании санитарно-экологической обстановки. Для этого мы произвели измерение геометрических размеров учебных кабинетов, оконных проемов  рассчитали их площадь и оценили площадь</w:t>
      </w:r>
      <w:r w:rsidR="00576AA2">
        <w:t>,</w:t>
      </w:r>
      <w:r>
        <w:t xml:space="preserve"> приходящуюся на одного обучающегося при средней наполняемости классов 25 человек.  </w:t>
      </w:r>
    </w:p>
    <w:p w:rsidR="00890B02" w:rsidRDefault="00890B02" w:rsidP="0046420A">
      <w:pPr>
        <w:spacing w:line="360" w:lineRule="auto"/>
        <w:ind w:firstLine="567"/>
      </w:pPr>
      <w:r>
        <w:t>Результаты измерений представлены в таблице 4</w:t>
      </w:r>
      <w:r w:rsidR="001C506D">
        <w:t xml:space="preserve"> (</w:t>
      </w:r>
      <w:r w:rsidR="00825F1F">
        <w:t>П</w:t>
      </w:r>
      <w:r w:rsidR="001C506D">
        <w:t>риложение</w:t>
      </w:r>
      <w:r w:rsidR="00825F1F">
        <w:t xml:space="preserve"> №</w:t>
      </w:r>
      <w:r w:rsidR="001C506D">
        <w:t xml:space="preserve"> 4)</w:t>
      </w:r>
      <w:r>
        <w:t>.</w:t>
      </w:r>
    </w:p>
    <w:p w:rsidR="00890B02" w:rsidRDefault="00576AA2" w:rsidP="0046420A">
      <w:pPr>
        <w:pStyle w:val="af"/>
        <w:spacing w:line="360" w:lineRule="auto"/>
        <w:ind w:left="0" w:firstLine="567"/>
      </w:pPr>
      <w:r>
        <w:lastRenderedPageBreak/>
        <w:t>Анализируя полученные результаты , сравнивая их с нормативами описанными в теоретической части, мы пришли к выводу, что  площадь исследуемых классов ниже нормы.</w:t>
      </w:r>
    </w:p>
    <w:p w:rsidR="00576AA2" w:rsidRDefault="00576AA2" w:rsidP="0046420A">
      <w:pPr>
        <w:pStyle w:val="af"/>
        <w:spacing w:line="360" w:lineRule="auto"/>
        <w:ind w:left="0" w:firstLine="567"/>
      </w:pPr>
      <w:r>
        <w:t>Далее мы оценили расположение ученической мебели в классных комнатах, проведя измерения, представленные в таблице 5</w:t>
      </w:r>
      <w:r w:rsidR="001C506D">
        <w:t xml:space="preserve"> (Приложение </w:t>
      </w:r>
      <w:r w:rsidR="00825F1F">
        <w:t>№</w:t>
      </w:r>
      <w:r w:rsidR="001C506D">
        <w:t>5)</w:t>
      </w:r>
    </w:p>
    <w:p w:rsidR="00890B02" w:rsidRDefault="00576AA2" w:rsidP="0046420A">
      <w:pPr>
        <w:pStyle w:val="af"/>
        <w:spacing w:line="360" w:lineRule="auto"/>
        <w:ind w:left="0" w:firstLine="567"/>
      </w:pPr>
      <w:r>
        <w:t>При анализе проведенных измерений выяснили, что  г</w:t>
      </w:r>
      <w:r w:rsidR="00161C3A">
        <w:t>е</w:t>
      </w:r>
      <w:r>
        <w:t xml:space="preserve">ометрические размеры классных комнат в СОШ №3 не позволяют расставить мебель в соответствии </w:t>
      </w:r>
      <w:r w:rsidR="00161C3A">
        <w:t>с санитарными нормами. Представленные в таблице 5 значения имеют отклонение от нормы, но на наш взгляд данные отклонения не являются критическими и способными  причинить существенный вред здоровью школьников.</w:t>
      </w:r>
      <w:r w:rsidR="00CE16E5">
        <w:t xml:space="preserve"> Отсутствие ростовых парт в кабинетах математики, физики, ОБЖ может нанести вред здоровью школьников, так как в данных классах занимаются обучающиеся 5-11 классов, которые обладают различными физическими параметрами. Не может  ученик 5 и 11 класса одинаково комфортно сидеть за одной и той же партой.</w:t>
      </w:r>
    </w:p>
    <w:p w:rsidR="00161C3A" w:rsidRPr="00161C3A" w:rsidRDefault="00161C3A" w:rsidP="0046420A">
      <w:pPr>
        <w:spacing w:line="360" w:lineRule="auto"/>
        <w:ind w:firstLine="567"/>
      </w:pPr>
      <w:r w:rsidRPr="00161C3A">
        <w:t xml:space="preserve">Следующим этапом </w:t>
      </w:r>
      <w:r>
        <w:t>нашего исследования была оценка температурного режима и режима проветривания. В течение недели  мы измеряли температуру в четырех классных комнатах. В таблице 6</w:t>
      </w:r>
      <w:r w:rsidR="0046420A">
        <w:t xml:space="preserve"> (Приложение </w:t>
      </w:r>
      <w:r w:rsidR="00825F1F">
        <w:t>№</w:t>
      </w:r>
      <w:r w:rsidR="0046420A">
        <w:t>6)</w:t>
      </w:r>
      <w:r>
        <w:t xml:space="preserve"> представлены средние значения температуры в исследуемый период. Необходимо отметить ,что полученные нами параметры соответствующие норме не являются стабильными для нашей школы.</w:t>
      </w:r>
      <w:r w:rsidR="003230C0">
        <w:t xml:space="preserve"> Для получения более достоверных сведений необходимо проводить более длительное наблюдение температуры и организовывать его в разное время года.</w:t>
      </w:r>
      <w:r>
        <w:t xml:space="preserve">  Старая отопительная система</w:t>
      </w:r>
      <w:r w:rsidR="00F04522">
        <w:t xml:space="preserve"> очень не стабильно и очень часто температура в классах опускается ниже нормы. Проветривание классов осуществляется регулярно, а вот проветривание коридоров рекреаций очень редко.</w:t>
      </w:r>
    </w:p>
    <w:p w:rsidR="00F04522" w:rsidRPr="00C405F5" w:rsidRDefault="00F04522" w:rsidP="0046420A">
      <w:pPr>
        <w:pStyle w:val="Style17"/>
        <w:widowControl/>
        <w:spacing w:line="360" w:lineRule="auto"/>
        <w:ind w:right="38" w:firstLine="567"/>
        <w:rPr>
          <w:rStyle w:val="FontStyle24"/>
          <w:sz w:val="24"/>
          <w:szCs w:val="24"/>
        </w:rPr>
      </w:pPr>
      <w:r w:rsidRPr="00C405F5">
        <w:rPr>
          <w:rStyle w:val="FontStyle24"/>
          <w:sz w:val="24"/>
          <w:szCs w:val="24"/>
        </w:rPr>
        <w:t>Для того чтобы определить световой коэффициент   необходимо измерить ширину и высоту окна и  перемножив полученные данные, определить его площа</w:t>
      </w:r>
      <w:r w:rsidRPr="00C405F5">
        <w:rPr>
          <w:rStyle w:val="FontStyle24"/>
          <w:sz w:val="24"/>
          <w:szCs w:val="24"/>
          <w:u w:val="single"/>
        </w:rPr>
        <w:t>д</w:t>
      </w:r>
      <w:r w:rsidRPr="00C405F5">
        <w:rPr>
          <w:rStyle w:val="FontStyle24"/>
          <w:sz w:val="24"/>
          <w:szCs w:val="24"/>
        </w:rPr>
        <w:t xml:space="preserve">ь. Полученную площадь умножить на количество окон в классе. Из полученной общей площади окон вычесть раму не пропускающий свет </w:t>
      </w:r>
      <w:r w:rsidRPr="00C405F5">
        <w:rPr>
          <w:rStyle w:val="FontStyle26"/>
          <w:sz w:val="24"/>
          <w:szCs w:val="24"/>
        </w:rPr>
        <w:t xml:space="preserve">(10% </w:t>
      </w:r>
      <w:r w:rsidRPr="00C405F5">
        <w:rPr>
          <w:rStyle w:val="FontStyle24"/>
          <w:sz w:val="24"/>
          <w:szCs w:val="24"/>
        </w:rPr>
        <w:t>площади). Оставшуюся цифру (застекленную площадь окон) разделить на площадь класса, определив тем самым их отношение (должно быть 1:4 или 0,25).</w:t>
      </w:r>
    </w:p>
    <w:p w:rsidR="00F04522" w:rsidRDefault="00F04522" w:rsidP="0046420A">
      <w:pPr>
        <w:pStyle w:val="Style17"/>
        <w:widowControl/>
        <w:spacing w:line="360" w:lineRule="auto"/>
        <w:ind w:right="38" w:firstLine="567"/>
        <w:rPr>
          <w:rStyle w:val="FontStyle24"/>
          <w:sz w:val="24"/>
          <w:szCs w:val="24"/>
        </w:rPr>
      </w:pPr>
      <w:r w:rsidRPr="00C405F5">
        <w:rPr>
          <w:rStyle w:val="FontStyle24"/>
          <w:sz w:val="24"/>
          <w:szCs w:val="24"/>
        </w:rPr>
        <w:t>Оценка естественной освещенности в обследуемых классных помещениях представлена в таблице</w:t>
      </w:r>
      <w:r>
        <w:rPr>
          <w:rStyle w:val="FontStyle24"/>
          <w:sz w:val="24"/>
          <w:szCs w:val="24"/>
        </w:rPr>
        <w:t xml:space="preserve"> 7</w:t>
      </w:r>
      <w:r w:rsidR="0046420A">
        <w:rPr>
          <w:rStyle w:val="FontStyle24"/>
          <w:sz w:val="24"/>
          <w:szCs w:val="24"/>
        </w:rPr>
        <w:t xml:space="preserve"> (Приложение </w:t>
      </w:r>
      <w:r w:rsidR="00825F1F">
        <w:rPr>
          <w:rStyle w:val="FontStyle24"/>
          <w:sz w:val="24"/>
          <w:szCs w:val="24"/>
        </w:rPr>
        <w:t>№</w:t>
      </w:r>
      <w:r w:rsidR="0046420A">
        <w:rPr>
          <w:rStyle w:val="FontStyle24"/>
          <w:sz w:val="24"/>
          <w:szCs w:val="24"/>
        </w:rPr>
        <w:t>7)</w:t>
      </w:r>
      <w:r>
        <w:rPr>
          <w:rStyle w:val="FontStyle24"/>
          <w:sz w:val="24"/>
          <w:szCs w:val="24"/>
        </w:rPr>
        <w:t>.</w:t>
      </w:r>
    </w:p>
    <w:p w:rsidR="00F04522" w:rsidRPr="00C405F5" w:rsidRDefault="00F04522" w:rsidP="0046420A">
      <w:pPr>
        <w:spacing w:line="360" w:lineRule="auto"/>
        <w:ind w:firstLine="567"/>
        <w:jc w:val="both"/>
      </w:pPr>
      <w:r w:rsidRPr="00C405F5">
        <w:t>Таким образом, их приведенной таблицы видно, что естественная освещенность  исследуемых классных кабинетов  ниже нормы</w:t>
      </w:r>
      <w:r w:rsidR="00825F1F">
        <w:t>,</w:t>
      </w:r>
      <w:r w:rsidRPr="00C405F5">
        <w:t xml:space="preserve"> самая плохая  естественная освещенность в кабинете ОБЖ, это связано с тем</w:t>
      </w:r>
      <w:r>
        <w:t>,</w:t>
      </w:r>
      <w:r w:rsidRPr="00C405F5">
        <w:t xml:space="preserve"> что данный кабинет находится в самом старом здании школы, при постройке которого  санитарные нормы не учитывались или</w:t>
      </w:r>
      <w:r>
        <w:t>,</w:t>
      </w:r>
      <w:r w:rsidRPr="00C405F5">
        <w:t xml:space="preserve"> же используемые санитарные нормы</w:t>
      </w:r>
      <w:r>
        <w:t>,</w:t>
      </w:r>
      <w:r w:rsidRPr="00C405F5">
        <w:t xml:space="preserve"> очень сильно отличались от современных. Необходимо также учитывать тот факт, что  окна во всех исследуемых классных комнатах  ориентированы на северо –восток, что снижает естественную освещенность  во второй половине учебного дня. Также в непосредственной </w:t>
      </w:r>
      <w:r w:rsidRPr="00C405F5">
        <w:lastRenderedPageBreak/>
        <w:t>близости от здания школы растут деревья, которые также снижают естественную освещенность классов.</w:t>
      </w:r>
    </w:p>
    <w:p w:rsidR="00F04522" w:rsidRDefault="00F04522" w:rsidP="0046420A">
      <w:pPr>
        <w:pStyle w:val="Style2"/>
        <w:widowControl/>
        <w:spacing w:line="360" w:lineRule="auto"/>
        <w:ind w:firstLine="567"/>
        <w:jc w:val="both"/>
        <w:rPr>
          <w:rStyle w:val="FontStyle26"/>
          <w:sz w:val="24"/>
          <w:szCs w:val="24"/>
        </w:rPr>
      </w:pPr>
      <w:r w:rsidRPr="00C405F5">
        <w:rPr>
          <w:rStyle w:val="FontStyle26"/>
          <w:sz w:val="24"/>
          <w:szCs w:val="24"/>
        </w:rPr>
        <w:t>Для того, чтобы определить искусственную освещенность необходимо</w:t>
      </w:r>
      <w:r w:rsidRPr="00C405F5">
        <w:rPr>
          <w:rStyle w:val="FontStyle24"/>
          <w:sz w:val="24"/>
          <w:szCs w:val="24"/>
        </w:rPr>
        <w:t xml:space="preserve"> </w:t>
      </w:r>
      <w:r w:rsidRPr="00C405F5">
        <w:rPr>
          <w:rStyle w:val="FontStyle26"/>
          <w:sz w:val="24"/>
          <w:szCs w:val="24"/>
        </w:rPr>
        <w:t>определить удельную мощность освещения (число Вт на 1 кв м) и умножить на коэффициент 3 для ламп накаливания и коэффициент 12 для люминесцентных, ламп, полученное число будет соответствовать освещенности в люксах</w:t>
      </w:r>
      <w:r>
        <w:rPr>
          <w:rStyle w:val="FontStyle26"/>
          <w:sz w:val="24"/>
          <w:szCs w:val="24"/>
        </w:rPr>
        <w:t>. Результаты оценки искусственного освещения представлены в таблице 8</w:t>
      </w:r>
      <w:r w:rsidR="0046420A">
        <w:rPr>
          <w:rStyle w:val="FontStyle26"/>
          <w:sz w:val="24"/>
          <w:szCs w:val="24"/>
        </w:rPr>
        <w:t xml:space="preserve"> (Приложение </w:t>
      </w:r>
      <w:r w:rsidR="00825F1F">
        <w:rPr>
          <w:rStyle w:val="FontStyle26"/>
          <w:sz w:val="24"/>
          <w:szCs w:val="24"/>
        </w:rPr>
        <w:t>№</w:t>
      </w:r>
      <w:r w:rsidR="0046420A">
        <w:rPr>
          <w:rStyle w:val="FontStyle26"/>
          <w:sz w:val="24"/>
          <w:szCs w:val="24"/>
        </w:rPr>
        <w:t>8)</w:t>
      </w:r>
      <w:r>
        <w:rPr>
          <w:rStyle w:val="FontStyle26"/>
          <w:sz w:val="24"/>
          <w:szCs w:val="24"/>
        </w:rPr>
        <w:t>.</w:t>
      </w:r>
    </w:p>
    <w:p w:rsidR="00F04522" w:rsidRPr="00C405F5" w:rsidRDefault="00F04522" w:rsidP="0046420A">
      <w:pPr>
        <w:spacing w:line="360" w:lineRule="auto"/>
        <w:ind w:firstLine="567"/>
        <w:jc w:val="both"/>
        <w:rPr>
          <w:rStyle w:val="FontStyle26"/>
          <w:sz w:val="24"/>
          <w:szCs w:val="24"/>
        </w:rPr>
      </w:pPr>
      <w:r w:rsidRPr="00C405F5">
        <w:rPr>
          <w:rStyle w:val="FontStyle26"/>
          <w:sz w:val="24"/>
          <w:szCs w:val="24"/>
        </w:rPr>
        <w:t>Из приведенной таблицы можно сделать вывод , что искусственная освещенность исследуемых классных комнатах меньше нормы в 2 раза, для доведения ее до нормы необходимо либо увеличить мощность используемых ламп, либо увеличить их количество. Учитывая возраст школы и состояние электропроводки это может повлечь за собой неисправности  ( возгорание, срабатывание предохранителей ). Основываясь на проведенном исследовании, считаем, что необходимо произвести замену светильников на более экономичные, но имеющие большую светоотдачу – люминисцентные.</w:t>
      </w:r>
    </w:p>
    <w:p w:rsidR="00F04522" w:rsidRDefault="00CE16E5" w:rsidP="0046420A">
      <w:pPr>
        <w:spacing w:line="360" w:lineRule="auto"/>
        <w:ind w:firstLine="567"/>
      </w:pPr>
      <w:r>
        <w:t xml:space="preserve">Заключительным этапом исследования стала оценка цветовой гаммы оформления школьных кабинетов. В таблице 9 </w:t>
      </w:r>
      <w:r w:rsidR="0046420A">
        <w:t xml:space="preserve"> (Приложение </w:t>
      </w:r>
      <w:r w:rsidR="00825F1F">
        <w:t>№</w:t>
      </w:r>
      <w:r w:rsidR="0046420A">
        <w:t>9)</w:t>
      </w:r>
      <w:r>
        <w:t>представлены наши наблюдения.</w:t>
      </w:r>
    </w:p>
    <w:p w:rsidR="00890B02" w:rsidRDefault="00CE16E5" w:rsidP="0046420A">
      <w:pPr>
        <w:spacing w:line="360" w:lineRule="auto"/>
        <w:ind w:firstLine="567"/>
      </w:pPr>
      <w:r>
        <w:t xml:space="preserve">Анализ данных наблюдений показал, что  цвет парт, цвет доски соответствует норме во всех исследуемых кабинетах, При окраске стен в кабинетах </w:t>
      </w:r>
      <w:r w:rsidR="008C5303">
        <w:t>физики, ОБЖ и кабинете начальных классов использованы теплые мягкие оттенки, в кабинете математике холодный оттенок, что не желательно учитывая восточную ориентацию окон класса. Окраска стен в голубой цвет допустима при южной, юго-восточной, юго- западной ориентации окон школьного кабинета.</w:t>
      </w:r>
    </w:p>
    <w:p w:rsidR="00E73842" w:rsidRDefault="00E73842" w:rsidP="00E73842">
      <w:pPr>
        <w:spacing w:line="360" w:lineRule="auto"/>
        <w:ind w:firstLine="567"/>
      </w:pPr>
      <w:r>
        <w:t>Все вышеуказанные наблюдения были проведены в «Грачевская ООШ», филиал МБОО «Новониколаевская СОШ№3». Результаты расчетов и измерений также представлены в таблицах.</w:t>
      </w:r>
    </w:p>
    <w:p w:rsidR="00E73842" w:rsidRPr="009438BE" w:rsidRDefault="00E73842" w:rsidP="00E73842">
      <w:pPr>
        <w:spacing w:line="360" w:lineRule="auto"/>
        <w:ind w:firstLine="567"/>
      </w:pPr>
      <w:r>
        <w:t xml:space="preserve">Приведем основные выводы по«Грачевская ООШ»,Несмотря на то, что площадь классов меньше чем в СОШ №3 Площадь в расчете на одного ученика соответствует норме, так как средняя накопляемость классов </w:t>
      </w:r>
      <w:r w:rsidRPr="00DE0BC0">
        <w:t>10 человек.</w:t>
      </w:r>
      <w:r>
        <w:t xml:space="preserve"> Расположение мебели в классных комнатах по всем параметрам превосходит нормативы, кроме того парты расположены не в три ряда, а в два.  Ростовые парты отсутствуют в исследуемых кабинетах, несмотря на то, что  в одном из них занимаются учащиеся младших классов.  Температурный режим ниже нормы в среднем на 2-3 градуса. Естественная освещенность в норме, а искусственная освещенность имеет отклонения от нормы, но не такие сильные как в СОШ №3. Исследованная цветовая гамма показала, что, цвет доски один из оптимальных, цвет парт не соответствует норме. Парты окрашены в тот же цвет, что и стены хотя зеленый цвет и является теплым цветом, оптимальным был бы более светлый оттенок.</w:t>
      </w:r>
    </w:p>
    <w:p w:rsidR="000D4FE4" w:rsidRPr="00044A56" w:rsidRDefault="000D4FE4" w:rsidP="0046420A">
      <w:pPr>
        <w:spacing w:line="360" w:lineRule="auto"/>
        <w:ind w:firstLine="567"/>
        <w:jc w:val="center"/>
        <w:rPr>
          <w:b/>
        </w:rPr>
      </w:pPr>
      <w:bookmarkStart w:id="6" w:name="_GoBack"/>
      <w:bookmarkEnd w:id="6"/>
      <w:r w:rsidRPr="008C5303">
        <w:rPr>
          <w:b/>
          <w:sz w:val="28"/>
        </w:rPr>
        <w:lastRenderedPageBreak/>
        <w:t>Заключение</w:t>
      </w:r>
    </w:p>
    <w:p w:rsidR="006D6944" w:rsidRPr="00044A56" w:rsidRDefault="006D6944" w:rsidP="0046420A">
      <w:pPr>
        <w:spacing w:line="360" w:lineRule="auto"/>
        <w:ind w:firstLine="567"/>
        <w:jc w:val="both"/>
        <w:rPr>
          <w:b/>
        </w:rPr>
      </w:pPr>
    </w:p>
    <w:p w:rsidR="006D6944" w:rsidRPr="00044A56" w:rsidRDefault="006D6944" w:rsidP="0046420A">
      <w:pPr>
        <w:spacing w:line="360" w:lineRule="auto"/>
        <w:ind w:firstLine="567"/>
        <w:jc w:val="both"/>
        <w:rPr>
          <w:b/>
        </w:rPr>
      </w:pPr>
    </w:p>
    <w:p w:rsidR="000D4FE4" w:rsidRPr="00044A56" w:rsidRDefault="000D4FE4" w:rsidP="0046420A">
      <w:pPr>
        <w:spacing w:line="360" w:lineRule="auto"/>
        <w:ind w:firstLine="567"/>
        <w:jc w:val="both"/>
        <w:rPr>
          <w:color w:val="FF0000"/>
        </w:rPr>
      </w:pPr>
      <w:r w:rsidRPr="008C5303">
        <w:t>В результате изучения и исследования данной темы можно сделать вывод о том, что цели и задачи, поставленные в начале данной работы, были реализованы.</w:t>
      </w:r>
      <w:r w:rsidRPr="00044A56">
        <w:rPr>
          <w:color w:val="FF0000"/>
        </w:rPr>
        <w:t xml:space="preserve"> </w:t>
      </w:r>
    </w:p>
    <w:p w:rsidR="00196BE8" w:rsidRPr="008C5303" w:rsidRDefault="008C5303" w:rsidP="0046420A">
      <w:pPr>
        <w:pStyle w:val="a3"/>
        <w:spacing w:before="0" w:beforeAutospacing="0" w:after="0" w:afterAutospacing="0" w:line="360" w:lineRule="auto"/>
        <w:ind w:firstLine="567"/>
        <w:jc w:val="both"/>
      </w:pPr>
      <w:r w:rsidRPr="00044A56">
        <w:t>Целью данной работы явля</w:t>
      </w:r>
      <w:r>
        <w:t>лось</w:t>
      </w:r>
      <w:r w:rsidRPr="00044A56">
        <w:t xml:space="preserve"> исследование соответствия учебных кабинетов СОШ №3 валеологическим требованиям и требованиям СанПиН</w:t>
      </w:r>
      <w:r w:rsidRPr="008C5303">
        <w:t xml:space="preserve">. </w:t>
      </w:r>
      <w:r w:rsidR="00196BE8" w:rsidRPr="008C5303">
        <w:t xml:space="preserve"> В </w:t>
      </w:r>
      <w:r w:rsidR="00B27FF3" w:rsidRPr="008C5303">
        <w:t>результате</w:t>
      </w:r>
      <w:r w:rsidR="00196BE8" w:rsidRPr="008C5303">
        <w:t xml:space="preserve"> было установлено, что </w:t>
      </w:r>
      <w:r w:rsidRPr="008C5303">
        <w:t>школьные кабинеты не в полном объеме соответствуют валеологическим требованиям и нормам</w:t>
      </w:r>
      <w:r w:rsidR="00196BE8" w:rsidRPr="008C5303">
        <w:t xml:space="preserve"> </w:t>
      </w:r>
      <w:r w:rsidRPr="008C5303">
        <w:t>СанПиН</w:t>
      </w:r>
      <w:r w:rsidR="00CF38FD">
        <w:t>.</w:t>
      </w:r>
    </w:p>
    <w:p w:rsidR="003230C0" w:rsidRDefault="00196BE8" w:rsidP="0046420A">
      <w:pPr>
        <w:spacing w:line="360" w:lineRule="auto"/>
        <w:ind w:firstLine="567"/>
        <w:jc w:val="both"/>
        <w:rPr>
          <w:color w:val="FF0000"/>
        </w:rPr>
      </w:pPr>
      <w:r w:rsidRPr="008C5303">
        <w:t>В х</w:t>
      </w:r>
      <w:r w:rsidR="008C5303" w:rsidRPr="008C5303">
        <w:t>оде проведении исследования была дана оценка школьной мебели</w:t>
      </w:r>
      <w:r w:rsidR="000C1B3C">
        <w:t>,</w:t>
      </w:r>
      <w:r w:rsidR="008C5303" w:rsidRPr="008C5303">
        <w:t xml:space="preserve"> ее размещению, температурному режиму и режиму проветривания, освещенности, цветовой гамме классных комнат.</w:t>
      </w:r>
      <w:r w:rsidRPr="00044A56">
        <w:rPr>
          <w:color w:val="FF0000"/>
        </w:rPr>
        <w:t xml:space="preserve"> </w:t>
      </w:r>
      <w:r w:rsidR="003230C0" w:rsidRPr="003230C0">
        <w:t>Также был проведен анализ соответствия</w:t>
      </w:r>
      <w:r w:rsidR="003230C0">
        <w:t>,</w:t>
      </w:r>
      <w:r w:rsidR="003230C0" w:rsidRPr="003230C0">
        <w:t xml:space="preserve"> полученных параметров</w:t>
      </w:r>
      <w:r w:rsidR="003230C0">
        <w:t>,</w:t>
      </w:r>
      <w:r w:rsidR="003230C0" w:rsidRPr="003230C0">
        <w:t xml:space="preserve"> нормам</w:t>
      </w:r>
      <w:r w:rsidR="003230C0">
        <w:rPr>
          <w:color w:val="FF0000"/>
        </w:rPr>
        <w:t xml:space="preserve"> </w:t>
      </w:r>
      <w:r w:rsidR="003230C0" w:rsidRPr="00044A56">
        <w:t>СанПиН</w:t>
      </w:r>
      <w:r w:rsidR="003230C0">
        <w:t>.</w:t>
      </w:r>
    </w:p>
    <w:p w:rsidR="00B27FF3" w:rsidRPr="003230C0" w:rsidRDefault="003230C0" w:rsidP="0046420A">
      <w:pPr>
        <w:spacing w:line="360" w:lineRule="auto"/>
        <w:ind w:firstLine="567"/>
        <w:jc w:val="both"/>
      </w:pPr>
      <w:r w:rsidRPr="003230C0">
        <w:t>Гипотеза, выдвинутая в начале исследования</w:t>
      </w:r>
      <w:r w:rsidR="00CF38FD">
        <w:t>,</w:t>
      </w:r>
      <w:r w:rsidRPr="003230C0">
        <w:t xml:space="preserve"> была подтверждена не полностью</w:t>
      </w:r>
      <w:r w:rsidR="00B27FF3" w:rsidRPr="003230C0">
        <w:t>.</w:t>
      </w:r>
      <w:r>
        <w:t xml:space="preserve"> Ряд исследованных параметров имеет отклонение от нормы. Так</w:t>
      </w:r>
      <w:r w:rsidR="00CF38FD">
        <w:t>,</w:t>
      </w:r>
      <w:r>
        <w:t xml:space="preserve"> например, расположение парт в классах не соответствует норме, отсутствуют ростовые парты в классах</w:t>
      </w:r>
      <w:r w:rsidR="00CF38FD">
        <w:t>,</w:t>
      </w:r>
      <w:r>
        <w:t xml:space="preserve"> в которых занимаются разные категории учащихся. Освещенность учебных помещений имеет существенные отклонения от нормы. Естественную освещенность изменить нельзя</w:t>
      </w:r>
      <w:r w:rsidR="00CF38FD">
        <w:t>,</w:t>
      </w:r>
      <w:r>
        <w:t xml:space="preserve"> так как она зависит от конструкции задания школы и е</w:t>
      </w:r>
      <w:r w:rsidR="00CF38FD">
        <w:t>го</w:t>
      </w:r>
      <w:r>
        <w:t xml:space="preserve"> положения. А вот отклонение от нормы искусственной освещенности возможно и необходимо исправить, что конечно повлечет определенные материальные затраты</w:t>
      </w:r>
      <w:r w:rsidR="00CF38FD">
        <w:t>. Полученные нами результаты измерения температуры мы сами подвергаем  сомнению и считаем</w:t>
      </w:r>
      <w:r w:rsidR="00BD05D8">
        <w:t>,</w:t>
      </w:r>
      <w:r w:rsidR="00CF38FD">
        <w:t xml:space="preserve"> что для поучения более достоверных сведений необходимо проводить измерения более продолжительный период времени и в различное время года.</w:t>
      </w:r>
    </w:p>
    <w:p w:rsidR="00B27FF3" w:rsidRPr="00044A56" w:rsidRDefault="00CF38FD" w:rsidP="0046420A">
      <w:pPr>
        <w:spacing w:line="360" w:lineRule="auto"/>
        <w:ind w:firstLine="567"/>
        <w:jc w:val="both"/>
      </w:pPr>
      <w:r>
        <w:t>Считаем, что в целом выявленное нами санитарно- экологическое состояние учебных помещений СОШ №3 , является нормальным. Координальных изменений требует освещенность. Необходимо добавить ростовые парты в классы, где занимаются учащиеся среднего и старшего звена, что бы обеспечить комфортное рабочее место детям разного роста.</w:t>
      </w:r>
    </w:p>
    <w:p w:rsidR="00B27FF3" w:rsidRPr="00044A56" w:rsidRDefault="00B27FF3" w:rsidP="0046420A">
      <w:pPr>
        <w:spacing w:line="360" w:lineRule="auto"/>
        <w:ind w:firstLine="567"/>
        <w:jc w:val="both"/>
      </w:pPr>
    </w:p>
    <w:p w:rsidR="009A6FBF" w:rsidRDefault="009A6FBF" w:rsidP="0046420A">
      <w:pPr>
        <w:spacing w:line="360" w:lineRule="auto"/>
        <w:ind w:firstLine="567"/>
        <w:jc w:val="both"/>
        <w:rPr>
          <w:b/>
        </w:rPr>
      </w:pPr>
    </w:p>
    <w:p w:rsidR="009116BA" w:rsidRDefault="009116BA" w:rsidP="0046420A">
      <w:pPr>
        <w:spacing w:line="360" w:lineRule="auto"/>
        <w:ind w:firstLine="567"/>
        <w:jc w:val="both"/>
        <w:rPr>
          <w:b/>
        </w:rPr>
      </w:pPr>
    </w:p>
    <w:p w:rsidR="009116BA" w:rsidRDefault="009116BA" w:rsidP="0046420A">
      <w:pPr>
        <w:spacing w:line="360" w:lineRule="auto"/>
        <w:ind w:firstLine="567"/>
        <w:jc w:val="both"/>
        <w:rPr>
          <w:b/>
        </w:rPr>
      </w:pPr>
    </w:p>
    <w:p w:rsidR="009116BA" w:rsidRDefault="009116BA" w:rsidP="0046420A">
      <w:pPr>
        <w:spacing w:line="360" w:lineRule="auto"/>
        <w:ind w:firstLine="567"/>
        <w:jc w:val="both"/>
        <w:rPr>
          <w:b/>
        </w:rPr>
      </w:pPr>
    </w:p>
    <w:p w:rsidR="009116BA" w:rsidRDefault="009116BA" w:rsidP="0046420A">
      <w:pPr>
        <w:spacing w:line="360" w:lineRule="auto"/>
        <w:ind w:firstLine="567"/>
        <w:jc w:val="both"/>
        <w:rPr>
          <w:b/>
        </w:rPr>
      </w:pPr>
    </w:p>
    <w:p w:rsidR="009116BA" w:rsidRDefault="009116BA" w:rsidP="0046420A">
      <w:pPr>
        <w:spacing w:line="360" w:lineRule="auto"/>
        <w:ind w:firstLine="567"/>
        <w:jc w:val="both"/>
        <w:rPr>
          <w:b/>
        </w:rPr>
      </w:pPr>
    </w:p>
    <w:p w:rsidR="009116BA" w:rsidRDefault="009116BA" w:rsidP="0046420A">
      <w:pPr>
        <w:spacing w:line="360" w:lineRule="auto"/>
        <w:ind w:firstLine="567"/>
        <w:jc w:val="both"/>
        <w:rPr>
          <w:b/>
        </w:rPr>
      </w:pPr>
    </w:p>
    <w:p w:rsidR="009116BA" w:rsidRPr="00044A56" w:rsidRDefault="009116BA" w:rsidP="0046420A">
      <w:pPr>
        <w:spacing w:line="360" w:lineRule="auto"/>
        <w:ind w:firstLine="567"/>
        <w:jc w:val="both"/>
        <w:rPr>
          <w:b/>
        </w:rPr>
      </w:pPr>
    </w:p>
    <w:p w:rsidR="00EC5E7B" w:rsidRPr="00044A56" w:rsidRDefault="00EC5E7B" w:rsidP="0046420A">
      <w:pPr>
        <w:spacing w:line="360" w:lineRule="auto"/>
        <w:ind w:firstLine="567"/>
        <w:jc w:val="center"/>
        <w:rPr>
          <w:b/>
        </w:rPr>
      </w:pPr>
      <w:r w:rsidRPr="00044A56">
        <w:rPr>
          <w:b/>
        </w:rPr>
        <w:lastRenderedPageBreak/>
        <w:t xml:space="preserve">Список </w:t>
      </w:r>
      <w:r w:rsidR="00D81307" w:rsidRPr="009116BA">
        <w:rPr>
          <w:b/>
          <w:sz w:val="28"/>
        </w:rPr>
        <w:t>использованных</w:t>
      </w:r>
      <w:r w:rsidR="00D81307" w:rsidRPr="00044A56">
        <w:rPr>
          <w:b/>
        </w:rPr>
        <w:t xml:space="preserve"> источников информации</w:t>
      </w:r>
      <w:r w:rsidRPr="00044A56">
        <w:rPr>
          <w:b/>
        </w:rPr>
        <w:t>.</w:t>
      </w:r>
    </w:p>
    <w:p w:rsidR="006D6944" w:rsidRPr="00044A56" w:rsidRDefault="006D6944" w:rsidP="0046420A">
      <w:pPr>
        <w:spacing w:line="360" w:lineRule="auto"/>
        <w:ind w:firstLine="567"/>
        <w:jc w:val="both"/>
        <w:rPr>
          <w:b/>
        </w:rPr>
      </w:pPr>
    </w:p>
    <w:p w:rsidR="00EC5E7B" w:rsidRPr="00044A56" w:rsidRDefault="00EC5E7B" w:rsidP="0046420A">
      <w:pPr>
        <w:spacing w:line="360" w:lineRule="auto"/>
        <w:ind w:firstLine="567"/>
        <w:jc w:val="both"/>
      </w:pPr>
    </w:p>
    <w:p w:rsidR="00DB43E9" w:rsidRPr="009116BA" w:rsidRDefault="00DC1A1F" w:rsidP="0046420A">
      <w:pPr>
        <w:pStyle w:val="af"/>
        <w:numPr>
          <w:ilvl w:val="0"/>
          <w:numId w:val="13"/>
        </w:numPr>
        <w:spacing w:before="100" w:beforeAutospacing="1" w:after="100" w:afterAutospacing="1" w:line="360" w:lineRule="auto"/>
        <w:ind w:firstLine="567"/>
        <w:jc w:val="both"/>
      </w:pPr>
      <w:hyperlink r:id="rId13" w:history="1">
        <w:r w:rsidR="00DB43E9" w:rsidRPr="009116BA">
          <w:rPr>
            <w:rStyle w:val="a6"/>
          </w:rPr>
          <w:t>http://s21.ozersk.chel.fcior.edu.ru/nd/poisk/metod_issled.htm</w:t>
        </w:r>
      </w:hyperlink>
    </w:p>
    <w:p w:rsidR="00DB43E9" w:rsidRPr="009116BA" w:rsidRDefault="00DC1A1F" w:rsidP="0046420A">
      <w:pPr>
        <w:pStyle w:val="af"/>
        <w:numPr>
          <w:ilvl w:val="0"/>
          <w:numId w:val="13"/>
        </w:numPr>
        <w:ind w:firstLine="567"/>
      </w:pPr>
      <w:hyperlink r:id="rId14" w:history="1">
        <w:r w:rsidR="00DB43E9" w:rsidRPr="009116BA">
          <w:rPr>
            <w:rStyle w:val="a6"/>
          </w:rPr>
          <w:t>http://schol31.ucoz.ru/blog/novye_sanitarnye_normy/2011-08-16-2</w:t>
        </w:r>
      </w:hyperlink>
      <w:r w:rsidR="00DB43E9" w:rsidRPr="009116BA">
        <w:t xml:space="preserve"> </w:t>
      </w:r>
      <w:r w:rsidR="00DB43E9">
        <w:t xml:space="preserve"> </w:t>
      </w:r>
    </w:p>
    <w:p w:rsidR="00DB43E9" w:rsidRPr="00DB43E9" w:rsidRDefault="00DC1A1F" w:rsidP="0046420A">
      <w:pPr>
        <w:pStyle w:val="af"/>
        <w:numPr>
          <w:ilvl w:val="0"/>
          <w:numId w:val="13"/>
        </w:numPr>
        <w:spacing w:before="100" w:beforeAutospacing="1" w:after="100" w:afterAutospacing="1" w:line="360" w:lineRule="auto"/>
        <w:ind w:firstLine="567"/>
        <w:jc w:val="both"/>
        <w:rPr>
          <w:spacing w:val="-8"/>
        </w:rPr>
      </w:pPr>
      <w:hyperlink r:id="rId15" w:history="1">
        <w:r w:rsidR="00DB43E9" w:rsidRPr="009116BA">
          <w:rPr>
            <w:rStyle w:val="a6"/>
            <w:color w:val="3D739D"/>
          </w:rPr>
          <w:t>http://valeologija.ru/knigi/valeologiya-uchebnij-komlpeks-gladisheva/valeologiya-nauka-o-zdorove</w:t>
        </w:r>
      </w:hyperlink>
    </w:p>
    <w:p w:rsidR="00DB43E9" w:rsidRPr="009116BA" w:rsidRDefault="00DC1A1F" w:rsidP="0046420A">
      <w:pPr>
        <w:pStyle w:val="af"/>
        <w:numPr>
          <w:ilvl w:val="0"/>
          <w:numId w:val="13"/>
        </w:numPr>
        <w:spacing w:before="100" w:beforeAutospacing="1" w:after="100" w:afterAutospacing="1" w:line="360" w:lineRule="auto"/>
        <w:ind w:firstLine="567"/>
        <w:jc w:val="both"/>
      </w:pPr>
      <w:hyperlink r:id="rId16" w:history="1">
        <w:r w:rsidR="00DB43E9" w:rsidRPr="009116BA">
          <w:rPr>
            <w:rStyle w:val="a6"/>
          </w:rPr>
          <w:t>http://www.profile-edu.ru/gigienicheskie-normy-pri-rabote-s-texnicheskimi-sredstvami-v-obrazovatelnyx-uchrezhdeniyax-page-11.html</w:t>
        </w:r>
      </w:hyperlink>
    </w:p>
    <w:p w:rsidR="00DB43E9" w:rsidRPr="009116BA" w:rsidRDefault="00DC1A1F" w:rsidP="0046420A">
      <w:pPr>
        <w:pStyle w:val="af"/>
        <w:numPr>
          <w:ilvl w:val="0"/>
          <w:numId w:val="13"/>
        </w:numPr>
        <w:ind w:firstLine="567"/>
      </w:pPr>
      <w:hyperlink r:id="rId17" w:history="1">
        <w:r w:rsidR="00DB43E9" w:rsidRPr="009116BA">
          <w:rPr>
            <w:rStyle w:val="a6"/>
          </w:rPr>
          <w:t>https://ru.wikipedia.org/wiki/%C2%E0%EB%E5%EE%EB%EE%E3%E8%FF</w:t>
        </w:r>
      </w:hyperlink>
      <w:r w:rsidR="00DB43E9" w:rsidRPr="009116BA">
        <w:t xml:space="preserve"> </w:t>
      </w:r>
    </w:p>
    <w:p w:rsidR="00DB43E9" w:rsidRPr="009116BA" w:rsidRDefault="00DC1A1F" w:rsidP="0046420A">
      <w:pPr>
        <w:pStyle w:val="af"/>
        <w:numPr>
          <w:ilvl w:val="0"/>
          <w:numId w:val="13"/>
        </w:numPr>
        <w:ind w:firstLine="567"/>
      </w:pPr>
      <w:hyperlink r:id="rId18" w:history="1">
        <w:r w:rsidR="00DB43E9" w:rsidRPr="009116BA">
          <w:rPr>
            <w:rStyle w:val="a6"/>
          </w:rPr>
          <w:t>https://ru.wikipedia.org/wiki/%CE%EA%F0%F3%E6%E0%FE%F9%E0%FF_%F1%F0%E5%E4%E0</w:t>
        </w:r>
      </w:hyperlink>
      <w:r w:rsidR="00DB43E9" w:rsidRPr="009116BA">
        <w:t xml:space="preserve"> </w:t>
      </w:r>
    </w:p>
    <w:p w:rsidR="00DB43E9" w:rsidRPr="00DB43E9" w:rsidRDefault="00DB43E9" w:rsidP="0046420A">
      <w:pPr>
        <w:pStyle w:val="af"/>
        <w:numPr>
          <w:ilvl w:val="0"/>
          <w:numId w:val="13"/>
        </w:numPr>
        <w:spacing w:before="100" w:beforeAutospacing="1" w:after="100" w:afterAutospacing="1" w:line="360" w:lineRule="auto"/>
        <w:ind w:firstLine="567"/>
        <w:jc w:val="both"/>
        <w:rPr>
          <w:spacing w:val="-8"/>
        </w:rPr>
      </w:pPr>
      <w:r>
        <w:rPr>
          <w:color w:val="000000"/>
        </w:rPr>
        <w:t>Карташев Н.Н., Федоркина Н.А., Фролов В.И. Практикум по возрастной анатомии, физиологии и гигиене человека, Волгоград, 2000г.</w:t>
      </w:r>
    </w:p>
    <w:p w:rsidR="00DB43E9" w:rsidRPr="00DB43E9" w:rsidRDefault="00DB43E9" w:rsidP="0046420A">
      <w:pPr>
        <w:pStyle w:val="af"/>
        <w:numPr>
          <w:ilvl w:val="0"/>
          <w:numId w:val="13"/>
        </w:numPr>
        <w:spacing w:before="100" w:beforeAutospacing="1" w:after="100" w:afterAutospacing="1" w:line="360" w:lineRule="auto"/>
        <w:ind w:firstLine="567"/>
        <w:jc w:val="both"/>
        <w:rPr>
          <w:spacing w:val="-8"/>
        </w:rPr>
      </w:pPr>
      <w:r w:rsidRPr="00DB43E9">
        <w:rPr>
          <w:color w:val="000000"/>
        </w:rPr>
        <w:t>Попов С. В.. Валеология в школе и дома. О физическом благополучии школьников.</w:t>
      </w:r>
      <w:r>
        <w:rPr>
          <w:color w:val="000000"/>
        </w:rPr>
        <w:t xml:space="preserve"> С</w:t>
      </w:r>
      <w:r w:rsidRPr="00DB43E9">
        <w:rPr>
          <w:color w:val="000000"/>
        </w:rPr>
        <w:t>анкт – Петербург</w:t>
      </w:r>
      <w:r>
        <w:rPr>
          <w:color w:val="000000"/>
        </w:rPr>
        <w:t>:</w:t>
      </w:r>
      <w:r w:rsidRPr="00DB43E9">
        <w:rPr>
          <w:color w:val="000000"/>
        </w:rPr>
        <w:t xml:space="preserve"> «Союз</w:t>
      </w:r>
      <w:r>
        <w:rPr>
          <w:color w:val="000000"/>
        </w:rPr>
        <w:t>»,</w:t>
      </w:r>
      <w:r w:rsidRPr="00DB43E9">
        <w:rPr>
          <w:rFonts w:ascii="inherit" w:hAnsi="inherit" w:cs="Tahoma"/>
          <w:color w:val="000000"/>
          <w:sz w:val="34"/>
          <w:szCs w:val="34"/>
        </w:rPr>
        <w:t xml:space="preserve"> </w:t>
      </w:r>
      <w:r w:rsidRPr="00DB43E9">
        <w:rPr>
          <w:color w:val="000000"/>
        </w:rPr>
        <w:t>1998 г.</w:t>
      </w:r>
    </w:p>
    <w:p w:rsidR="00DB43E9" w:rsidRPr="00DB43E9" w:rsidRDefault="00DB43E9" w:rsidP="0046420A">
      <w:pPr>
        <w:pStyle w:val="af"/>
        <w:numPr>
          <w:ilvl w:val="0"/>
          <w:numId w:val="13"/>
        </w:numPr>
        <w:spacing w:before="100" w:beforeAutospacing="1" w:after="100" w:afterAutospacing="1" w:line="360" w:lineRule="auto"/>
        <w:ind w:firstLine="567"/>
        <w:jc w:val="both"/>
        <w:rPr>
          <w:spacing w:val="-8"/>
        </w:rPr>
      </w:pPr>
      <w:r w:rsidRPr="00387F16">
        <w:rPr>
          <w:rFonts w:ascii="Georgia" w:hAnsi="Georgia"/>
        </w:rPr>
        <w:t>СанПиН 2.4.2.2821-10 "Санитарно-эпидемиологические требования к условиям и организации обучения в общеобразовательных учреждениях"</w:t>
      </w:r>
    </w:p>
    <w:p w:rsidR="00DB43E9" w:rsidRPr="00DB43E9" w:rsidRDefault="00DB43E9" w:rsidP="0046420A">
      <w:pPr>
        <w:pStyle w:val="af"/>
        <w:numPr>
          <w:ilvl w:val="0"/>
          <w:numId w:val="13"/>
        </w:numPr>
        <w:spacing w:before="100" w:beforeAutospacing="1" w:after="100" w:afterAutospacing="1" w:line="360" w:lineRule="auto"/>
        <w:ind w:firstLine="567"/>
        <w:jc w:val="both"/>
        <w:rPr>
          <w:spacing w:val="-8"/>
        </w:rPr>
      </w:pPr>
      <w:r>
        <w:rPr>
          <w:color w:val="000000"/>
        </w:rPr>
        <w:t>Хрипкова А.Г., Антропова М.В., Фарбер Л.Н. Возрастная физиология и школьная гигиена. М..: Просвещение,1990 г.</w:t>
      </w: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DB43E9" w:rsidRDefault="00DB43E9" w:rsidP="0046420A">
      <w:pPr>
        <w:spacing w:before="100" w:beforeAutospacing="1" w:after="100" w:afterAutospacing="1" w:line="360" w:lineRule="auto"/>
        <w:ind w:firstLine="567"/>
        <w:jc w:val="both"/>
        <w:rPr>
          <w:spacing w:val="-8"/>
        </w:rPr>
      </w:pPr>
    </w:p>
    <w:p w:rsidR="00784534" w:rsidRPr="00044A56" w:rsidRDefault="00784534" w:rsidP="0046420A">
      <w:pPr>
        <w:spacing w:before="100" w:beforeAutospacing="1" w:after="100" w:afterAutospacing="1" w:line="360" w:lineRule="auto"/>
        <w:ind w:firstLine="567"/>
        <w:jc w:val="both"/>
        <w:rPr>
          <w:b/>
          <w:spacing w:val="-8"/>
        </w:rPr>
      </w:pPr>
      <w:r w:rsidRPr="00044A56">
        <w:rPr>
          <w:b/>
          <w:spacing w:val="-8"/>
        </w:rPr>
        <w:lastRenderedPageBreak/>
        <w:t>Приложение №1</w:t>
      </w:r>
    </w:p>
    <w:p w:rsidR="00784534" w:rsidRPr="00044A56" w:rsidRDefault="00323CED" w:rsidP="0046420A">
      <w:pPr>
        <w:spacing w:line="360" w:lineRule="auto"/>
        <w:ind w:firstLine="567"/>
        <w:jc w:val="both"/>
        <w:rPr>
          <w:i/>
          <w:iCs/>
        </w:rPr>
      </w:pPr>
      <w:r w:rsidRPr="00044A56">
        <w:rPr>
          <w:i/>
          <w:iCs/>
        </w:rPr>
        <w:t>Таблица 1</w:t>
      </w:r>
      <w:r w:rsidR="001C506D">
        <w:rPr>
          <w:i/>
          <w:iCs/>
        </w:rPr>
        <w:t>.Размеры мебели и ее маркировка</w:t>
      </w:r>
      <w:r w:rsidR="00784534" w:rsidRPr="00044A56">
        <w:rPr>
          <w:i/>
          <w:iCs/>
        </w:rPr>
        <w:t xml:space="preserve"> </w:t>
      </w:r>
    </w:p>
    <w:p w:rsidR="00784534" w:rsidRPr="00044A56" w:rsidRDefault="001C506D" w:rsidP="0046420A">
      <w:pPr>
        <w:spacing w:before="100" w:beforeAutospacing="1" w:after="100" w:afterAutospacing="1" w:line="360" w:lineRule="auto"/>
        <w:ind w:firstLine="567"/>
        <w:jc w:val="both"/>
        <w:rPr>
          <w:b/>
          <w:spacing w:val="-8"/>
        </w:rPr>
      </w:pPr>
      <w:r w:rsidRPr="001C506D">
        <w:rPr>
          <w:b/>
          <w:noProof/>
          <w:spacing w:val="-8"/>
        </w:rPr>
        <w:drawing>
          <wp:inline distT="0" distB="0" distL="0" distR="0">
            <wp:extent cx="5659450" cy="1928692"/>
            <wp:effectExtent l="19050" t="0" r="0" b="0"/>
            <wp:docPr id="4" name="Рисунок 0" descr="размеры мебели иее маркировк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змеры мебели иее маркировка.gif"/>
                    <pic:cNvPicPr/>
                  </pic:nvPicPr>
                  <pic:blipFill>
                    <a:blip r:embed="rId19"/>
                    <a:srcRect t="5993" r="941"/>
                    <a:stretch>
                      <a:fillRect/>
                    </a:stretch>
                  </pic:blipFill>
                  <pic:spPr>
                    <a:xfrm>
                      <a:off x="0" y="0"/>
                      <a:ext cx="5659450" cy="1928692"/>
                    </a:xfrm>
                    <a:prstGeom prst="rect">
                      <a:avLst/>
                    </a:prstGeom>
                  </pic:spPr>
                </pic:pic>
              </a:graphicData>
            </a:graphic>
          </wp:inline>
        </w:drawing>
      </w:r>
    </w:p>
    <w:p w:rsidR="00784534" w:rsidRDefault="00784534"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1C506D" w:rsidRDefault="001C506D" w:rsidP="0046420A">
      <w:pPr>
        <w:spacing w:before="100" w:beforeAutospacing="1" w:after="100" w:afterAutospacing="1" w:line="360" w:lineRule="auto"/>
        <w:ind w:firstLine="567"/>
        <w:jc w:val="both"/>
        <w:rPr>
          <w:b/>
          <w:spacing w:val="-8"/>
        </w:rPr>
      </w:pPr>
    </w:p>
    <w:p w:rsidR="00C06D32" w:rsidRPr="00044A56" w:rsidRDefault="00C06D32" w:rsidP="0046420A">
      <w:pPr>
        <w:spacing w:before="100" w:beforeAutospacing="1" w:after="100" w:afterAutospacing="1" w:line="360" w:lineRule="auto"/>
        <w:ind w:firstLine="567"/>
        <w:jc w:val="both"/>
        <w:rPr>
          <w:b/>
          <w:spacing w:val="-8"/>
        </w:rPr>
      </w:pPr>
      <w:r w:rsidRPr="00044A56">
        <w:rPr>
          <w:b/>
          <w:spacing w:val="-8"/>
        </w:rPr>
        <w:lastRenderedPageBreak/>
        <w:t>Приложение №</w:t>
      </w:r>
      <w:r w:rsidR="00784534" w:rsidRPr="00044A56">
        <w:rPr>
          <w:b/>
          <w:spacing w:val="-8"/>
        </w:rPr>
        <w:t>2</w:t>
      </w:r>
    </w:p>
    <w:p w:rsidR="00784534" w:rsidRPr="001C506D" w:rsidRDefault="00784534" w:rsidP="0046420A">
      <w:pPr>
        <w:tabs>
          <w:tab w:val="left" w:pos="0"/>
        </w:tabs>
        <w:spacing w:before="100" w:beforeAutospacing="1" w:after="100" w:afterAutospacing="1" w:line="360" w:lineRule="auto"/>
        <w:ind w:firstLine="567"/>
        <w:jc w:val="both"/>
        <w:rPr>
          <w:i/>
          <w:spacing w:val="-8"/>
        </w:rPr>
      </w:pPr>
      <w:r w:rsidRPr="00044A56">
        <w:rPr>
          <w:b/>
          <w:spacing w:val="-8"/>
        </w:rPr>
        <w:tab/>
      </w:r>
      <w:r w:rsidR="00323CED" w:rsidRPr="001C506D">
        <w:rPr>
          <w:i/>
          <w:spacing w:val="-8"/>
        </w:rPr>
        <w:t>Таблица 2.</w:t>
      </w:r>
      <w:r w:rsidR="001C506D" w:rsidRPr="001C506D">
        <w:rPr>
          <w:i/>
          <w:spacing w:val="-8"/>
        </w:rPr>
        <w:t>Рекомендуемая продолжительность сквозного проветривания учебных помещений в зависимости от температуры наружного воздуха</w:t>
      </w:r>
      <w:r w:rsidR="00323CED" w:rsidRPr="001C506D">
        <w:rPr>
          <w:i/>
          <w:spacing w:val="-8"/>
        </w:rPr>
        <w:t xml:space="preserve"> </w:t>
      </w:r>
    </w:p>
    <w:p w:rsidR="00C06D32" w:rsidRPr="00044A56" w:rsidRDefault="001C506D" w:rsidP="0046420A">
      <w:pPr>
        <w:spacing w:before="100" w:beforeAutospacing="1" w:after="100" w:afterAutospacing="1" w:line="360" w:lineRule="auto"/>
        <w:ind w:firstLine="567"/>
        <w:jc w:val="both"/>
        <w:rPr>
          <w:b/>
          <w:spacing w:val="-8"/>
        </w:rPr>
      </w:pPr>
      <w:r w:rsidRPr="001C506D">
        <w:rPr>
          <w:b/>
          <w:noProof/>
          <w:spacing w:val="-8"/>
        </w:rPr>
        <w:drawing>
          <wp:anchor distT="0" distB="0" distL="114300" distR="114300" simplePos="0" relativeHeight="251659264" behindDoc="1" locked="0" layoutInCell="1" allowOverlap="1">
            <wp:simplePos x="0" y="0"/>
            <wp:positionH relativeFrom="column">
              <wp:posOffset>47625</wp:posOffset>
            </wp:positionH>
            <wp:positionV relativeFrom="paragraph">
              <wp:posOffset>-2540</wp:posOffset>
            </wp:positionV>
            <wp:extent cx="6480810" cy="1487170"/>
            <wp:effectExtent l="19050" t="0" r="0" b="0"/>
            <wp:wrapTight wrapText="bothSides">
              <wp:wrapPolygon edited="0">
                <wp:start x="-63" y="0"/>
                <wp:lineTo x="-63" y="21305"/>
                <wp:lineTo x="21587" y="21305"/>
                <wp:lineTo x="21587" y="0"/>
                <wp:lineTo x="-63" y="0"/>
              </wp:wrapPolygon>
            </wp:wrapTight>
            <wp:docPr id="5" name="Рисунок 2" descr="проветривание.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оветривание.gif"/>
                    <pic:cNvPicPr/>
                  </pic:nvPicPr>
                  <pic:blipFill>
                    <a:blip r:embed="rId20"/>
                    <a:srcRect t="23951"/>
                    <a:stretch>
                      <a:fillRect/>
                    </a:stretch>
                  </pic:blipFill>
                  <pic:spPr>
                    <a:xfrm>
                      <a:off x="0" y="0"/>
                      <a:ext cx="6480810" cy="1487170"/>
                    </a:xfrm>
                    <a:prstGeom prst="rect">
                      <a:avLst/>
                    </a:prstGeom>
                  </pic:spPr>
                </pic:pic>
              </a:graphicData>
            </a:graphic>
          </wp:anchor>
        </w:drawing>
      </w:r>
    </w:p>
    <w:p w:rsidR="00C06D32" w:rsidRDefault="00C06D32"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Default="005C34FF" w:rsidP="0046420A">
      <w:pPr>
        <w:spacing w:before="100" w:beforeAutospacing="1" w:after="100" w:afterAutospacing="1" w:line="360" w:lineRule="auto"/>
        <w:ind w:firstLine="567"/>
        <w:jc w:val="both"/>
        <w:rPr>
          <w:b/>
          <w:spacing w:val="-8"/>
        </w:rPr>
      </w:pPr>
    </w:p>
    <w:p w:rsidR="005C34FF" w:rsidRPr="00044A56" w:rsidRDefault="005C34FF" w:rsidP="0046420A">
      <w:pPr>
        <w:spacing w:before="100" w:beforeAutospacing="1" w:after="100" w:afterAutospacing="1" w:line="360" w:lineRule="auto"/>
        <w:ind w:firstLine="567"/>
        <w:jc w:val="both"/>
        <w:rPr>
          <w:b/>
          <w:spacing w:val="-8"/>
        </w:rPr>
      </w:pPr>
    </w:p>
    <w:p w:rsidR="00C06D32" w:rsidRPr="00044A56" w:rsidRDefault="00784534" w:rsidP="0046420A">
      <w:pPr>
        <w:spacing w:before="100" w:beforeAutospacing="1" w:after="100" w:afterAutospacing="1" w:line="360" w:lineRule="auto"/>
        <w:ind w:firstLine="567"/>
        <w:jc w:val="both"/>
        <w:rPr>
          <w:b/>
          <w:spacing w:val="-8"/>
        </w:rPr>
      </w:pPr>
      <w:r w:rsidRPr="00044A56">
        <w:rPr>
          <w:b/>
          <w:spacing w:val="-8"/>
        </w:rPr>
        <w:lastRenderedPageBreak/>
        <w:t>Приложение №3</w:t>
      </w:r>
    </w:p>
    <w:p w:rsidR="001C506D" w:rsidRPr="001C506D" w:rsidRDefault="001C506D" w:rsidP="005C34FF">
      <w:pPr>
        <w:pStyle w:val="Style10"/>
        <w:widowControl/>
        <w:spacing w:before="134" w:line="360" w:lineRule="auto"/>
        <w:jc w:val="both"/>
        <w:rPr>
          <w:rStyle w:val="FontStyle26"/>
          <w:i/>
          <w:sz w:val="24"/>
          <w:szCs w:val="24"/>
        </w:rPr>
      </w:pPr>
      <w:r w:rsidRPr="001C506D">
        <w:rPr>
          <w:rStyle w:val="FontStyle26"/>
          <w:i/>
          <w:sz w:val="24"/>
          <w:szCs w:val="24"/>
        </w:rPr>
        <w:t>Таблица 3 «Нормы искусственной освещенности в люксах»</w:t>
      </w:r>
    </w:p>
    <w:tbl>
      <w:tblPr>
        <w:tblStyle w:val="a7"/>
        <w:tblW w:w="0" w:type="auto"/>
        <w:tblInd w:w="108" w:type="dxa"/>
        <w:tblLook w:val="04A0"/>
      </w:tblPr>
      <w:tblGrid>
        <w:gridCol w:w="5670"/>
        <w:gridCol w:w="2127"/>
        <w:gridCol w:w="2232"/>
      </w:tblGrid>
      <w:tr w:rsidR="001C506D" w:rsidRPr="002F6C90" w:rsidTr="00593357">
        <w:tc>
          <w:tcPr>
            <w:tcW w:w="5670" w:type="dxa"/>
          </w:tcPr>
          <w:p w:rsidR="001C506D" w:rsidRPr="002F6C90" w:rsidRDefault="001C506D" w:rsidP="005C34FF">
            <w:pPr>
              <w:pStyle w:val="Style10"/>
              <w:widowControl/>
              <w:spacing w:before="134" w:line="360" w:lineRule="auto"/>
              <w:jc w:val="both"/>
              <w:rPr>
                <w:rStyle w:val="FontStyle26"/>
                <w:sz w:val="24"/>
                <w:szCs w:val="24"/>
              </w:rPr>
            </w:pPr>
            <w:r w:rsidRPr="002F6C90">
              <w:rPr>
                <w:rStyle w:val="FontStyle26"/>
                <w:sz w:val="24"/>
                <w:szCs w:val="24"/>
              </w:rPr>
              <w:t>Помещения школы</w:t>
            </w:r>
          </w:p>
        </w:tc>
        <w:tc>
          <w:tcPr>
            <w:tcW w:w="2127" w:type="dxa"/>
          </w:tcPr>
          <w:p w:rsidR="001C506D" w:rsidRPr="002F6C90" w:rsidRDefault="001C506D" w:rsidP="005C34FF">
            <w:pPr>
              <w:pStyle w:val="Style10"/>
              <w:widowControl/>
              <w:spacing w:before="134" w:line="360" w:lineRule="auto"/>
              <w:jc w:val="both"/>
              <w:rPr>
                <w:rStyle w:val="FontStyle26"/>
                <w:sz w:val="24"/>
                <w:szCs w:val="24"/>
              </w:rPr>
            </w:pPr>
            <w:r w:rsidRPr="002F6C90">
              <w:rPr>
                <w:rStyle w:val="FontStyle26"/>
                <w:sz w:val="24"/>
                <w:szCs w:val="24"/>
              </w:rPr>
              <w:t>Лампы накаливания</w:t>
            </w:r>
          </w:p>
        </w:tc>
        <w:tc>
          <w:tcPr>
            <w:tcW w:w="2232" w:type="dxa"/>
          </w:tcPr>
          <w:p w:rsidR="001C506D" w:rsidRPr="002F6C90" w:rsidRDefault="001C506D" w:rsidP="005C34FF">
            <w:pPr>
              <w:pStyle w:val="Style10"/>
              <w:widowControl/>
              <w:spacing w:before="134" w:line="360" w:lineRule="auto"/>
              <w:jc w:val="both"/>
              <w:rPr>
                <w:rStyle w:val="FontStyle26"/>
                <w:sz w:val="24"/>
                <w:szCs w:val="24"/>
              </w:rPr>
            </w:pPr>
            <w:r w:rsidRPr="002F6C90">
              <w:rPr>
                <w:rStyle w:val="FontStyle26"/>
                <w:sz w:val="24"/>
                <w:szCs w:val="24"/>
              </w:rPr>
              <w:t>Люминесцентные лампы</w:t>
            </w:r>
          </w:p>
        </w:tc>
      </w:tr>
      <w:tr w:rsidR="001C506D" w:rsidRPr="002F6C90" w:rsidTr="00593357">
        <w:tc>
          <w:tcPr>
            <w:tcW w:w="5670" w:type="dxa"/>
          </w:tcPr>
          <w:p w:rsidR="001C506D" w:rsidRPr="002F6C90" w:rsidRDefault="001C506D" w:rsidP="005C34FF">
            <w:pPr>
              <w:pStyle w:val="Style10"/>
              <w:widowControl/>
              <w:spacing w:line="360" w:lineRule="auto"/>
              <w:jc w:val="both"/>
              <w:rPr>
                <w:rStyle w:val="FontStyle26"/>
                <w:sz w:val="24"/>
                <w:szCs w:val="24"/>
              </w:rPr>
            </w:pPr>
            <w:r w:rsidRPr="002F6C90">
              <w:rPr>
                <w:rStyle w:val="FontStyle26"/>
                <w:sz w:val="24"/>
                <w:szCs w:val="24"/>
              </w:rPr>
              <w:t>Классы, учебные кабинеты, читальные залы, лаборатории, мастерские,  уголок живой природы</w:t>
            </w:r>
          </w:p>
        </w:tc>
        <w:tc>
          <w:tcPr>
            <w:tcW w:w="2127" w:type="dxa"/>
          </w:tcPr>
          <w:p w:rsidR="001C506D" w:rsidRPr="002F6C90" w:rsidRDefault="001C506D" w:rsidP="005C34FF">
            <w:pPr>
              <w:pStyle w:val="Style10"/>
              <w:widowControl/>
              <w:tabs>
                <w:tab w:val="left" w:pos="659"/>
                <w:tab w:val="center" w:pos="2309"/>
              </w:tabs>
              <w:spacing w:before="134" w:line="360" w:lineRule="auto"/>
              <w:rPr>
                <w:rStyle w:val="FontStyle26"/>
                <w:sz w:val="24"/>
                <w:szCs w:val="24"/>
              </w:rPr>
            </w:pPr>
            <w:r>
              <w:rPr>
                <w:rStyle w:val="FontStyle26"/>
                <w:sz w:val="24"/>
                <w:szCs w:val="24"/>
              </w:rPr>
              <w:t>300</w:t>
            </w:r>
            <w:r w:rsidRPr="002F6C90">
              <w:rPr>
                <w:rStyle w:val="FontStyle26"/>
                <w:sz w:val="24"/>
                <w:szCs w:val="24"/>
              </w:rPr>
              <w:tab/>
            </w:r>
          </w:p>
        </w:tc>
        <w:tc>
          <w:tcPr>
            <w:tcW w:w="2232" w:type="dxa"/>
          </w:tcPr>
          <w:p w:rsidR="001C506D" w:rsidRPr="002F6C90" w:rsidRDefault="001C506D" w:rsidP="005C34FF">
            <w:pPr>
              <w:pStyle w:val="Style10"/>
              <w:widowControl/>
              <w:spacing w:before="134" w:line="360" w:lineRule="auto"/>
              <w:rPr>
                <w:rStyle w:val="FontStyle26"/>
                <w:sz w:val="24"/>
                <w:szCs w:val="24"/>
              </w:rPr>
            </w:pPr>
            <w:r>
              <w:rPr>
                <w:rStyle w:val="FontStyle26"/>
                <w:sz w:val="24"/>
                <w:szCs w:val="24"/>
              </w:rPr>
              <w:t>5</w:t>
            </w:r>
            <w:r w:rsidRPr="002F6C90">
              <w:rPr>
                <w:rStyle w:val="FontStyle26"/>
                <w:sz w:val="24"/>
                <w:szCs w:val="24"/>
              </w:rPr>
              <w:t>00</w:t>
            </w:r>
          </w:p>
        </w:tc>
      </w:tr>
      <w:tr w:rsidR="001C506D" w:rsidRPr="002F6C90" w:rsidTr="00593357">
        <w:tc>
          <w:tcPr>
            <w:tcW w:w="5670" w:type="dxa"/>
          </w:tcPr>
          <w:p w:rsidR="001C506D" w:rsidRPr="002F6C90" w:rsidRDefault="001C506D" w:rsidP="005C34FF">
            <w:pPr>
              <w:pStyle w:val="Style10"/>
              <w:widowControl/>
              <w:spacing w:line="360" w:lineRule="auto"/>
              <w:jc w:val="both"/>
              <w:rPr>
                <w:rStyle w:val="FontStyle26"/>
                <w:sz w:val="24"/>
                <w:szCs w:val="24"/>
              </w:rPr>
            </w:pPr>
            <w:r w:rsidRPr="002F6C90">
              <w:rPr>
                <w:rStyle w:val="FontStyle26"/>
                <w:sz w:val="24"/>
                <w:szCs w:val="24"/>
              </w:rPr>
              <w:t xml:space="preserve">Кабинеты черчения и рисования, швейная мастерская, кабинеты </w:t>
            </w:r>
            <w:r>
              <w:rPr>
                <w:rStyle w:val="FontStyle26"/>
                <w:sz w:val="24"/>
                <w:szCs w:val="24"/>
              </w:rPr>
              <w:t>информатики</w:t>
            </w:r>
          </w:p>
        </w:tc>
        <w:tc>
          <w:tcPr>
            <w:tcW w:w="2127" w:type="dxa"/>
          </w:tcPr>
          <w:p w:rsidR="001C506D" w:rsidRPr="002F6C90" w:rsidRDefault="001C506D" w:rsidP="005C34FF">
            <w:pPr>
              <w:pStyle w:val="Style10"/>
              <w:widowControl/>
              <w:spacing w:before="134" w:line="360" w:lineRule="auto"/>
              <w:rPr>
                <w:rStyle w:val="FontStyle26"/>
                <w:sz w:val="24"/>
                <w:szCs w:val="24"/>
              </w:rPr>
            </w:pPr>
            <w:r>
              <w:rPr>
                <w:rStyle w:val="FontStyle26"/>
                <w:sz w:val="24"/>
                <w:szCs w:val="24"/>
              </w:rPr>
              <w:t>4</w:t>
            </w:r>
            <w:r w:rsidRPr="002F6C90">
              <w:rPr>
                <w:rStyle w:val="FontStyle26"/>
                <w:sz w:val="24"/>
                <w:szCs w:val="24"/>
              </w:rPr>
              <w:t>00</w:t>
            </w:r>
          </w:p>
        </w:tc>
        <w:tc>
          <w:tcPr>
            <w:tcW w:w="2232" w:type="dxa"/>
          </w:tcPr>
          <w:p w:rsidR="001C506D" w:rsidRPr="002F6C90" w:rsidRDefault="001C506D" w:rsidP="005C34FF">
            <w:pPr>
              <w:pStyle w:val="Style10"/>
              <w:widowControl/>
              <w:spacing w:before="134" w:line="360" w:lineRule="auto"/>
              <w:rPr>
                <w:rStyle w:val="FontStyle26"/>
                <w:sz w:val="24"/>
                <w:szCs w:val="24"/>
              </w:rPr>
            </w:pPr>
            <w:r>
              <w:rPr>
                <w:rStyle w:val="FontStyle26"/>
                <w:sz w:val="24"/>
                <w:szCs w:val="24"/>
              </w:rPr>
              <w:t>5</w:t>
            </w:r>
            <w:r w:rsidRPr="002F6C90">
              <w:rPr>
                <w:rStyle w:val="FontStyle26"/>
                <w:sz w:val="24"/>
                <w:szCs w:val="24"/>
              </w:rPr>
              <w:t>00</w:t>
            </w:r>
          </w:p>
        </w:tc>
      </w:tr>
      <w:tr w:rsidR="001C506D" w:rsidRPr="002F6C90" w:rsidTr="00593357">
        <w:tc>
          <w:tcPr>
            <w:tcW w:w="5670" w:type="dxa"/>
          </w:tcPr>
          <w:p w:rsidR="001C506D" w:rsidRPr="002F6C90" w:rsidRDefault="001C506D" w:rsidP="005C34FF">
            <w:pPr>
              <w:pStyle w:val="Style10"/>
              <w:widowControl/>
              <w:spacing w:line="360" w:lineRule="auto"/>
              <w:jc w:val="both"/>
              <w:rPr>
                <w:rStyle w:val="FontStyle26"/>
                <w:sz w:val="24"/>
                <w:szCs w:val="24"/>
              </w:rPr>
            </w:pPr>
            <w:r w:rsidRPr="002F6C90">
              <w:rPr>
                <w:rStyle w:val="FontStyle26"/>
                <w:sz w:val="24"/>
                <w:szCs w:val="24"/>
              </w:rPr>
              <w:t>Спортзал, актовый зал, буфет, учительская,</w:t>
            </w:r>
          </w:p>
          <w:p w:rsidR="001C506D" w:rsidRPr="002F6C90" w:rsidRDefault="001C506D" w:rsidP="005C34FF">
            <w:pPr>
              <w:pStyle w:val="Style10"/>
              <w:widowControl/>
              <w:spacing w:line="360" w:lineRule="auto"/>
              <w:jc w:val="both"/>
              <w:rPr>
                <w:rStyle w:val="FontStyle26"/>
                <w:sz w:val="24"/>
                <w:szCs w:val="24"/>
              </w:rPr>
            </w:pPr>
            <w:r w:rsidRPr="002F6C90">
              <w:rPr>
                <w:rStyle w:val="FontStyle26"/>
                <w:sz w:val="24"/>
                <w:szCs w:val="24"/>
              </w:rPr>
              <w:t>кабинет директора,  канцелярия</w:t>
            </w:r>
          </w:p>
        </w:tc>
        <w:tc>
          <w:tcPr>
            <w:tcW w:w="2127" w:type="dxa"/>
          </w:tcPr>
          <w:p w:rsidR="001C506D" w:rsidRPr="002F6C90" w:rsidRDefault="001C506D" w:rsidP="005C34FF">
            <w:pPr>
              <w:pStyle w:val="Style10"/>
              <w:widowControl/>
              <w:spacing w:before="134" w:line="360" w:lineRule="auto"/>
              <w:rPr>
                <w:rStyle w:val="FontStyle26"/>
                <w:sz w:val="24"/>
                <w:szCs w:val="24"/>
              </w:rPr>
            </w:pPr>
            <w:r w:rsidRPr="002F6C90">
              <w:rPr>
                <w:rStyle w:val="FontStyle26"/>
                <w:sz w:val="24"/>
                <w:szCs w:val="24"/>
              </w:rPr>
              <w:t>100</w:t>
            </w:r>
          </w:p>
        </w:tc>
        <w:tc>
          <w:tcPr>
            <w:tcW w:w="2232" w:type="dxa"/>
          </w:tcPr>
          <w:p w:rsidR="001C506D" w:rsidRPr="002F6C90" w:rsidRDefault="001C506D" w:rsidP="005C34FF">
            <w:pPr>
              <w:pStyle w:val="Style10"/>
              <w:widowControl/>
              <w:spacing w:before="134" w:line="360" w:lineRule="auto"/>
              <w:rPr>
                <w:rStyle w:val="FontStyle26"/>
                <w:sz w:val="24"/>
                <w:szCs w:val="24"/>
              </w:rPr>
            </w:pPr>
            <w:r w:rsidRPr="002F6C90">
              <w:rPr>
                <w:rStyle w:val="FontStyle26"/>
                <w:sz w:val="24"/>
                <w:szCs w:val="24"/>
              </w:rPr>
              <w:t>200</w:t>
            </w:r>
          </w:p>
        </w:tc>
      </w:tr>
      <w:tr w:rsidR="001C506D" w:rsidRPr="002F6C90" w:rsidTr="00593357">
        <w:tc>
          <w:tcPr>
            <w:tcW w:w="5670" w:type="dxa"/>
          </w:tcPr>
          <w:p w:rsidR="001C506D" w:rsidRPr="002F6C90" w:rsidRDefault="001C506D" w:rsidP="005C34FF">
            <w:pPr>
              <w:pStyle w:val="Style10"/>
              <w:widowControl/>
              <w:spacing w:line="360" w:lineRule="auto"/>
              <w:jc w:val="both"/>
              <w:rPr>
                <w:rStyle w:val="FontStyle26"/>
                <w:sz w:val="24"/>
                <w:szCs w:val="24"/>
              </w:rPr>
            </w:pPr>
            <w:r w:rsidRPr="002F6C90">
              <w:rPr>
                <w:rStyle w:val="FontStyle26"/>
                <w:sz w:val="24"/>
                <w:szCs w:val="24"/>
              </w:rPr>
              <w:t>Гардеробы и вестибюли</w:t>
            </w:r>
          </w:p>
        </w:tc>
        <w:tc>
          <w:tcPr>
            <w:tcW w:w="2127" w:type="dxa"/>
          </w:tcPr>
          <w:p w:rsidR="001C506D" w:rsidRPr="002F6C90" w:rsidRDefault="001C506D" w:rsidP="005C34FF">
            <w:pPr>
              <w:pStyle w:val="Style10"/>
              <w:widowControl/>
              <w:spacing w:before="134" w:line="360" w:lineRule="auto"/>
              <w:rPr>
                <w:rStyle w:val="FontStyle26"/>
                <w:sz w:val="24"/>
                <w:szCs w:val="24"/>
              </w:rPr>
            </w:pPr>
            <w:r w:rsidRPr="002F6C90">
              <w:rPr>
                <w:rStyle w:val="FontStyle26"/>
                <w:sz w:val="24"/>
                <w:szCs w:val="24"/>
              </w:rPr>
              <w:t>50</w:t>
            </w:r>
          </w:p>
        </w:tc>
        <w:tc>
          <w:tcPr>
            <w:tcW w:w="2232" w:type="dxa"/>
          </w:tcPr>
          <w:p w:rsidR="001C506D" w:rsidRPr="002F6C90" w:rsidRDefault="001C506D" w:rsidP="005C34FF">
            <w:pPr>
              <w:pStyle w:val="Style10"/>
              <w:widowControl/>
              <w:spacing w:before="134" w:line="360" w:lineRule="auto"/>
              <w:rPr>
                <w:rStyle w:val="FontStyle26"/>
                <w:sz w:val="24"/>
                <w:szCs w:val="24"/>
              </w:rPr>
            </w:pPr>
            <w:r w:rsidRPr="002F6C90">
              <w:rPr>
                <w:rStyle w:val="FontStyle26"/>
                <w:sz w:val="24"/>
                <w:szCs w:val="24"/>
              </w:rPr>
              <w:t>100</w:t>
            </w:r>
          </w:p>
        </w:tc>
      </w:tr>
      <w:tr w:rsidR="001C506D" w:rsidRPr="002F6C90" w:rsidTr="00593357">
        <w:tc>
          <w:tcPr>
            <w:tcW w:w="5670" w:type="dxa"/>
          </w:tcPr>
          <w:p w:rsidR="001C506D" w:rsidRPr="002F6C90" w:rsidRDefault="001C506D" w:rsidP="005C34FF">
            <w:pPr>
              <w:pStyle w:val="Style10"/>
              <w:widowControl/>
              <w:spacing w:line="360" w:lineRule="auto"/>
              <w:jc w:val="both"/>
              <w:rPr>
                <w:rStyle w:val="FontStyle26"/>
                <w:sz w:val="24"/>
                <w:szCs w:val="24"/>
              </w:rPr>
            </w:pPr>
            <w:r w:rsidRPr="002F6C90">
              <w:rPr>
                <w:rStyle w:val="FontStyle26"/>
                <w:sz w:val="24"/>
                <w:szCs w:val="24"/>
              </w:rPr>
              <w:t>Рекреация и коридоры</w:t>
            </w:r>
          </w:p>
        </w:tc>
        <w:tc>
          <w:tcPr>
            <w:tcW w:w="2127" w:type="dxa"/>
          </w:tcPr>
          <w:p w:rsidR="001C506D" w:rsidRPr="002F6C90" w:rsidRDefault="001C506D" w:rsidP="005C34FF">
            <w:pPr>
              <w:pStyle w:val="Style10"/>
              <w:widowControl/>
              <w:spacing w:before="134" w:line="360" w:lineRule="auto"/>
              <w:jc w:val="both"/>
              <w:rPr>
                <w:rStyle w:val="FontStyle26"/>
                <w:sz w:val="24"/>
                <w:szCs w:val="24"/>
              </w:rPr>
            </w:pPr>
            <w:r w:rsidRPr="002F6C90">
              <w:rPr>
                <w:rStyle w:val="FontStyle26"/>
                <w:sz w:val="24"/>
                <w:szCs w:val="24"/>
              </w:rPr>
              <w:t>75</w:t>
            </w:r>
          </w:p>
        </w:tc>
        <w:tc>
          <w:tcPr>
            <w:tcW w:w="2232" w:type="dxa"/>
          </w:tcPr>
          <w:p w:rsidR="001C506D" w:rsidRPr="002F6C90" w:rsidRDefault="001C506D" w:rsidP="005C34FF">
            <w:pPr>
              <w:pStyle w:val="Style10"/>
              <w:widowControl/>
              <w:spacing w:before="134" w:line="360" w:lineRule="auto"/>
              <w:jc w:val="both"/>
              <w:rPr>
                <w:rStyle w:val="FontStyle26"/>
                <w:sz w:val="24"/>
                <w:szCs w:val="24"/>
              </w:rPr>
            </w:pPr>
            <w:r w:rsidRPr="002F6C90">
              <w:rPr>
                <w:rStyle w:val="FontStyle26"/>
                <w:sz w:val="24"/>
                <w:szCs w:val="24"/>
              </w:rPr>
              <w:t>150</w:t>
            </w:r>
          </w:p>
        </w:tc>
      </w:tr>
    </w:tbl>
    <w:p w:rsidR="00784534" w:rsidRPr="00044A56" w:rsidRDefault="00784534" w:rsidP="005C34FF">
      <w:pPr>
        <w:spacing w:before="100" w:beforeAutospacing="1" w:after="100" w:afterAutospacing="1" w:line="360" w:lineRule="auto"/>
        <w:jc w:val="both"/>
        <w:rPr>
          <w:spacing w:val="-8"/>
        </w:rPr>
      </w:pPr>
    </w:p>
    <w:p w:rsidR="00784534" w:rsidRPr="00044A56" w:rsidRDefault="00784534" w:rsidP="005C34FF">
      <w:pPr>
        <w:spacing w:before="100" w:beforeAutospacing="1" w:after="100" w:afterAutospacing="1" w:line="360" w:lineRule="auto"/>
        <w:jc w:val="both"/>
        <w:rPr>
          <w:spacing w:val="-8"/>
        </w:rPr>
      </w:pPr>
    </w:p>
    <w:p w:rsidR="00784534" w:rsidRPr="00044A56" w:rsidRDefault="00784534" w:rsidP="005C34FF">
      <w:pPr>
        <w:spacing w:before="100" w:beforeAutospacing="1" w:after="100" w:afterAutospacing="1" w:line="360" w:lineRule="auto"/>
        <w:jc w:val="both"/>
        <w:rPr>
          <w:spacing w:val="-8"/>
        </w:rPr>
      </w:pPr>
    </w:p>
    <w:p w:rsidR="00784534" w:rsidRDefault="00784534"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b/>
          <w:spacing w:val="-8"/>
        </w:rPr>
      </w:pPr>
    </w:p>
    <w:p w:rsidR="00784534" w:rsidRDefault="00784534" w:rsidP="005C34FF">
      <w:pPr>
        <w:spacing w:before="100" w:beforeAutospacing="1" w:after="100" w:afterAutospacing="1" w:line="360" w:lineRule="auto"/>
        <w:jc w:val="both"/>
        <w:rPr>
          <w:b/>
          <w:spacing w:val="-8"/>
        </w:rPr>
      </w:pPr>
      <w:r w:rsidRPr="00044A56">
        <w:rPr>
          <w:b/>
          <w:spacing w:val="-8"/>
        </w:rPr>
        <w:lastRenderedPageBreak/>
        <w:t>Приложение №4</w:t>
      </w:r>
    </w:p>
    <w:p w:rsidR="001C506D" w:rsidRDefault="001C506D" w:rsidP="005C34FF">
      <w:pPr>
        <w:spacing w:before="100" w:beforeAutospacing="1" w:after="100" w:afterAutospacing="1" w:line="360" w:lineRule="auto"/>
        <w:jc w:val="both"/>
        <w:rPr>
          <w:i/>
          <w:spacing w:val="-8"/>
        </w:rPr>
      </w:pPr>
      <w:r w:rsidRPr="001C506D">
        <w:rPr>
          <w:i/>
          <w:spacing w:val="-8"/>
        </w:rPr>
        <w:t>Таблица 4 Геометрические параметры класс</w:t>
      </w:r>
      <w:r w:rsidR="002E5E82">
        <w:rPr>
          <w:i/>
          <w:spacing w:val="-8"/>
        </w:rPr>
        <w:t>ных комнат</w:t>
      </w:r>
    </w:p>
    <w:tbl>
      <w:tblPr>
        <w:tblStyle w:val="a7"/>
        <w:tblW w:w="0" w:type="auto"/>
        <w:tblLook w:val="04A0"/>
      </w:tblPr>
      <w:tblGrid>
        <w:gridCol w:w="2340"/>
        <w:gridCol w:w="1463"/>
        <w:gridCol w:w="1086"/>
        <w:gridCol w:w="985"/>
        <w:gridCol w:w="1318"/>
        <w:gridCol w:w="1318"/>
        <w:gridCol w:w="1627"/>
      </w:tblGrid>
      <w:tr w:rsidR="00791B65" w:rsidTr="00593357">
        <w:trPr>
          <w:trHeight w:val="468"/>
        </w:trPr>
        <w:tc>
          <w:tcPr>
            <w:tcW w:w="2376" w:type="dxa"/>
            <w:vMerge w:val="restart"/>
            <w:tcBorders>
              <w:top w:val="single" w:sz="4" w:space="0" w:color="auto"/>
              <w:left w:val="single" w:sz="4" w:space="0" w:color="auto"/>
              <w:right w:val="single" w:sz="4" w:space="0" w:color="auto"/>
            </w:tcBorders>
          </w:tcPr>
          <w:p w:rsidR="00791B65" w:rsidRPr="00791B65" w:rsidRDefault="00791B65" w:rsidP="005C34FF">
            <w:pPr>
              <w:spacing w:line="360" w:lineRule="auto"/>
            </w:pPr>
          </w:p>
        </w:tc>
        <w:tc>
          <w:tcPr>
            <w:tcW w:w="1463" w:type="dxa"/>
            <w:vMerge w:val="restart"/>
            <w:tcBorders>
              <w:top w:val="single" w:sz="4" w:space="0" w:color="auto"/>
              <w:left w:val="single" w:sz="4" w:space="0" w:color="auto"/>
              <w:right w:val="single" w:sz="4" w:space="0" w:color="auto"/>
            </w:tcBorders>
            <w:hideMark/>
          </w:tcPr>
          <w:p w:rsidR="00791B65" w:rsidRPr="00791B65" w:rsidRDefault="00791B65" w:rsidP="005C34FF">
            <w:pPr>
              <w:spacing w:line="360" w:lineRule="auto"/>
              <w:rPr>
                <w:szCs w:val="20"/>
              </w:rPr>
            </w:pPr>
            <w:r w:rsidRPr="00791B65">
              <w:rPr>
                <w:szCs w:val="20"/>
              </w:rPr>
              <w:t xml:space="preserve">Математика </w:t>
            </w:r>
          </w:p>
        </w:tc>
        <w:tc>
          <w:tcPr>
            <w:tcW w:w="1089" w:type="dxa"/>
            <w:vMerge w:val="restart"/>
            <w:tcBorders>
              <w:top w:val="single" w:sz="4" w:space="0" w:color="auto"/>
              <w:left w:val="single" w:sz="4" w:space="0" w:color="auto"/>
              <w:right w:val="single" w:sz="4" w:space="0" w:color="auto"/>
            </w:tcBorders>
            <w:hideMark/>
          </w:tcPr>
          <w:p w:rsidR="00791B65" w:rsidRPr="00791B65" w:rsidRDefault="00791B65" w:rsidP="005C34FF">
            <w:pPr>
              <w:spacing w:line="360" w:lineRule="auto"/>
              <w:rPr>
                <w:szCs w:val="20"/>
              </w:rPr>
            </w:pPr>
            <w:r w:rsidRPr="00791B65">
              <w:rPr>
                <w:szCs w:val="20"/>
              </w:rPr>
              <w:t xml:space="preserve">Физика </w:t>
            </w:r>
          </w:p>
        </w:tc>
        <w:tc>
          <w:tcPr>
            <w:tcW w:w="992" w:type="dxa"/>
            <w:vMerge w:val="restart"/>
            <w:tcBorders>
              <w:top w:val="single" w:sz="4" w:space="0" w:color="auto"/>
              <w:left w:val="single" w:sz="4" w:space="0" w:color="auto"/>
              <w:right w:val="single" w:sz="4" w:space="0" w:color="auto"/>
            </w:tcBorders>
            <w:hideMark/>
          </w:tcPr>
          <w:p w:rsidR="00791B65" w:rsidRPr="00791B65" w:rsidRDefault="00791B65" w:rsidP="005C34FF">
            <w:pPr>
              <w:spacing w:line="360" w:lineRule="auto"/>
              <w:rPr>
                <w:szCs w:val="20"/>
              </w:rPr>
            </w:pPr>
            <w:r w:rsidRPr="00791B65">
              <w:rPr>
                <w:szCs w:val="20"/>
              </w:rPr>
              <w:t>ОБЖ</w:t>
            </w:r>
          </w:p>
        </w:tc>
        <w:tc>
          <w:tcPr>
            <w:tcW w:w="1318" w:type="dxa"/>
            <w:vMerge w:val="restart"/>
            <w:tcBorders>
              <w:top w:val="single" w:sz="4" w:space="0" w:color="auto"/>
              <w:left w:val="single" w:sz="4" w:space="0" w:color="auto"/>
              <w:right w:val="single" w:sz="4" w:space="0" w:color="auto"/>
            </w:tcBorders>
            <w:hideMark/>
          </w:tcPr>
          <w:p w:rsidR="00791B65" w:rsidRPr="00791B65" w:rsidRDefault="00791B65" w:rsidP="005C34FF">
            <w:pPr>
              <w:spacing w:line="360" w:lineRule="auto"/>
              <w:rPr>
                <w:szCs w:val="20"/>
              </w:rPr>
            </w:pPr>
            <w:r w:rsidRPr="00791B65">
              <w:rPr>
                <w:szCs w:val="20"/>
              </w:rPr>
              <w:t>Кабинет начальных классов</w:t>
            </w:r>
          </w:p>
        </w:tc>
        <w:tc>
          <w:tcPr>
            <w:tcW w:w="2636" w:type="dxa"/>
            <w:gridSpan w:val="2"/>
            <w:tcBorders>
              <w:top w:val="single" w:sz="4" w:space="0" w:color="auto"/>
              <w:left w:val="single" w:sz="4" w:space="0" w:color="auto"/>
              <w:bottom w:val="single" w:sz="4" w:space="0" w:color="auto"/>
              <w:right w:val="single" w:sz="4" w:space="0" w:color="auto"/>
            </w:tcBorders>
          </w:tcPr>
          <w:p w:rsidR="00791B65" w:rsidRPr="00791B65" w:rsidRDefault="00791B65" w:rsidP="00791B65">
            <w:pPr>
              <w:spacing w:line="360" w:lineRule="auto"/>
              <w:jc w:val="center"/>
              <w:rPr>
                <w:szCs w:val="20"/>
              </w:rPr>
            </w:pPr>
            <w:r>
              <w:rPr>
                <w:szCs w:val="20"/>
              </w:rPr>
              <w:t>Филиал</w:t>
            </w:r>
          </w:p>
        </w:tc>
      </w:tr>
      <w:tr w:rsidR="00791B65" w:rsidTr="00593357">
        <w:trPr>
          <w:trHeight w:val="781"/>
        </w:trPr>
        <w:tc>
          <w:tcPr>
            <w:tcW w:w="2376" w:type="dxa"/>
            <w:vMerge/>
            <w:tcBorders>
              <w:left w:val="single" w:sz="4" w:space="0" w:color="auto"/>
              <w:bottom w:val="single" w:sz="4" w:space="0" w:color="auto"/>
              <w:right w:val="single" w:sz="4" w:space="0" w:color="auto"/>
            </w:tcBorders>
          </w:tcPr>
          <w:p w:rsidR="00791B65" w:rsidRPr="00791B65" w:rsidRDefault="00791B65" w:rsidP="005C34FF">
            <w:pPr>
              <w:spacing w:line="360" w:lineRule="auto"/>
            </w:pPr>
          </w:p>
        </w:tc>
        <w:tc>
          <w:tcPr>
            <w:tcW w:w="1463" w:type="dxa"/>
            <w:vMerge/>
            <w:tcBorders>
              <w:left w:val="single" w:sz="4" w:space="0" w:color="auto"/>
              <w:bottom w:val="single" w:sz="4" w:space="0" w:color="auto"/>
              <w:right w:val="single" w:sz="4" w:space="0" w:color="auto"/>
            </w:tcBorders>
            <w:hideMark/>
          </w:tcPr>
          <w:p w:rsidR="00791B65" w:rsidRPr="00791B65" w:rsidRDefault="00791B65" w:rsidP="005C34FF">
            <w:pPr>
              <w:spacing w:line="360" w:lineRule="auto"/>
              <w:rPr>
                <w:szCs w:val="20"/>
              </w:rPr>
            </w:pPr>
          </w:p>
        </w:tc>
        <w:tc>
          <w:tcPr>
            <w:tcW w:w="1089" w:type="dxa"/>
            <w:vMerge/>
            <w:tcBorders>
              <w:left w:val="single" w:sz="4" w:space="0" w:color="auto"/>
              <w:bottom w:val="single" w:sz="4" w:space="0" w:color="auto"/>
              <w:right w:val="single" w:sz="4" w:space="0" w:color="auto"/>
            </w:tcBorders>
            <w:hideMark/>
          </w:tcPr>
          <w:p w:rsidR="00791B65" w:rsidRPr="00791B65" w:rsidRDefault="00791B65" w:rsidP="005C34FF">
            <w:pPr>
              <w:spacing w:line="360" w:lineRule="auto"/>
              <w:rPr>
                <w:szCs w:val="20"/>
              </w:rPr>
            </w:pPr>
          </w:p>
        </w:tc>
        <w:tc>
          <w:tcPr>
            <w:tcW w:w="992" w:type="dxa"/>
            <w:vMerge/>
            <w:tcBorders>
              <w:left w:val="single" w:sz="4" w:space="0" w:color="auto"/>
              <w:bottom w:val="single" w:sz="4" w:space="0" w:color="auto"/>
              <w:right w:val="single" w:sz="4" w:space="0" w:color="auto"/>
            </w:tcBorders>
            <w:hideMark/>
          </w:tcPr>
          <w:p w:rsidR="00791B65" w:rsidRPr="00791B65" w:rsidRDefault="00791B65" w:rsidP="005C34FF">
            <w:pPr>
              <w:spacing w:line="360" w:lineRule="auto"/>
              <w:rPr>
                <w:szCs w:val="20"/>
              </w:rPr>
            </w:pPr>
          </w:p>
        </w:tc>
        <w:tc>
          <w:tcPr>
            <w:tcW w:w="1318" w:type="dxa"/>
            <w:vMerge/>
            <w:tcBorders>
              <w:left w:val="single" w:sz="4" w:space="0" w:color="auto"/>
              <w:bottom w:val="single" w:sz="4" w:space="0" w:color="auto"/>
              <w:right w:val="single" w:sz="4" w:space="0" w:color="auto"/>
            </w:tcBorders>
            <w:hideMark/>
          </w:tcPr>
          <w:p w:rsidR="00791B65" w:rsidRPr="00791B65" w:rsidRDefault="00791B65" w:rsidP="005C34FF">
            <w:pPr>
              <w:spacing w:line="360" w:lineRule="auto"/>
              <w:rPr>
                <w:szCs w:val="20"/>
              </w:rPr>
            </w:pP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szCs w:val="20"/>
              </w:rPr>
            </w:pPr>
            <w:r w:rsidRPr="00791B65">
              <w:rPr>
                <w:szCs w:val="20"/>
              </w:rPr>
              <w:t>Кабинет начальных классов</w:t>
            </w: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szCs w:val="20"/>
              </w:rPr>
            </w:pPr>
            <w:r>
              <w:rPr>
                <w:szCs w:val="20"/>
              </w:rPr>
              <w:t>Кабинет иностранного языка</w:t>
            </w:r>
          </w:p>
        </w:tc>
      </w:tr>
      <w:tr w:rsidR="00791B65" w:rsidTr="00593357">
        <w:tc>
          <w:tcPr>
            <w:tcW w:w="2376"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 xml:space="preserve">Высота окна </w:t>
            </w:r>
          </w:p>
        </w:tc>
        <w:tc>
          <w:tcPr>
            <w:tcW w:w="1463"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1. 94 м.</w:t>
            </w:r>
          </w:p>
        </w:tc>
        <w:tc>
          <w:tcPr>
            <w:tcW w:w="1089"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2 м.</w:t>
            </w:r>
          </w:p>
        </w:tc>
        <w:tc>
          <w:tcPr>
            <w:tcW w:w="992"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2.06 м.</w:t>
            </w:r>
          </w:p>
        </w:tc>
        <w:tc>
          <w:tcPr>
            <w:tcW w:w="1318"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2.35 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2,1м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2,05м</w:t>
            </w:r>
          </w:p>
        </w:tc>
      </w:tr>
      <w:tr w:rsidR="00791B65" w:rsidTr="00593357">
        <w:tc>
          <w:tcPr>
            <w:tcW w:w="2376"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Ширина окна</w:t>
            </w:r>
          </w:p>
        </w:tc>
        <w:tc>
          <w:tcPr>
            <w:tcW w:w="1463"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 xml:space="preserve">2.15 м. </w:t>
            </w:r>
          </w:p>
        </w:tc>
        <w:tc>
          <w:tcPr>
            <w:tcW w:w="1089"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2.23 м.</w:t>
            </w:r>
          </w:p>
        </w:tc>
        <w:tc>
          <w:tcPr>
            <w:tcW w:w="992"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1.52 м.</w:t>
            </w:r>
          </w:p>
        </w:tc>
        <w:tc>
          <w:tcPr>
            <w:tcW w:w="1318"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1.72 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2,3м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2,33м</w:t>
            </w:r>
          </w:p>
        </w:tc>
      </w:tr>
      <w:tr w:rsidR="00791B65" w:rsidTr="00593357">
        <w:tc>
          <w:tcPr>
            <w:tcW w:w="2376"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Площадь  окна</w:t>
            </w:r>
          </w:p>
        </w:tc>
        <w:tc>
          <w:tcPr>
            <w:tcW w:w="1463"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4.171 м²</w:t>
            </w:r>
          </w:p>
        </w:tc>
        <w:tc>
          <w:tcPr>
            <w:tcW w:w="1089"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4.46 м²</w:t>
            </w:r>
          </w:p>
        </w:tc>
        <w:tc>
          <w:tcPr>
            <w:tcW w:w="992"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3.13 м²</w:t>
            </w:r>
          </w:p>
        </w:tc>
        <w:tc>
          <w:tcPr>
            <w:tcW w:w="1318"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4.04 м²</w:t>
            </w: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vertAlign w:val="superscript"/>
              </w:rPr>
            </w:pPr>
            <w:r>
              <w:t>4,83м</w:t>
            </w:r>
            <w:r>
              <w:rPr>
                <w:vertAlign w:val="superscript"/>
              </w:rPr>
              <w:t>2</w:t>
            </w: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vertAlign w:val="superscript"/>
              </w:rPr>
            </w:pPr>
            <w:r>
              <w:t>4,78м</w:t>
            </w:r>
            <w:r>
              <w:rPr>
                <w:vertAlign w:val="superscript"/>
              </w:rPr>
              <w:t>2</w:t>
            </w:r>
          </w:p>
        </w:tc>
      </w:tr>
      <w:tr w:rsidR="00791B65" w:rsidTr="00593357">
        <w:tc>
          <w:tcPr>
            <w:tcW w:w="2376"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Длина класса</w:t>
            </w:r>
          </w:p>
        </w:tc>
        <w:tc>
          <w:tcPr>
            <w:tcW w:w="1463"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10.5 м.</w:t>
            </w:r>
          </w:p>
        </w:tc>
        <w:tc>
          <w:tcPr>
            <w:tcW w:w="1089"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9 м.</w:t>
            </w:r>
          </w:p>
        </w:tc>
        <w:tc>
          <w:tcPr>
            <w:tcW w:w="992"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9 м.</w:t>
            </w:r>
          </w:p>
        </w:tc>
        <w:tc>
          <w:tcPr>
            <w:tcW w:w="1318"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9 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5,5м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5,76м</w:t>
            </w:r>
          </w:p>
        </w:tc>
      </w:tr>
      <w:tr w:rsidR="00791B65" w:rsidTr="00593357">
        <w:tc>
          <w:tcPr>
            <w:tcW w:w="2376"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Ширина класса</w:t>
            </w:r>
          </w:p>
        </w:tc>
        <w:tc>
          <w:tcPr>
            <w:tcW w:w="1463"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5.05 м.</w:t>
            </w:r>
          </w:p>
        </w:tc>
        <w:tc>
          <w:tcPr>
            <w:tcW w:w="1089"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5.8 м.</w:t>
            </w:r>
          </w:p>
        </w:tc>
        <w:tc>
          <w:tcPr>
            <w:tcW w:w="992"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5.7 м.</w:t>
            </w:r>
          </w:p>
        </w:tc>
        <w:tc>
          <w:tcPr>
            <w:tcW w:w="1318"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5.3 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5,8м</w:t>
            </w:r>
          </w:p>
        </w:tc>
        <w:tc>
          <w:tcPr>
            <w:tcW w:w="1318" w:type="dxa"/>
            <w:tcBorders>
              <w:top w:val="single" w:sz="4" w:space="0" w:color="auto"/>
              <w:left w:val="single" w:sz="4" w:space="0" w:color="auto"/>
              <w:bottom w:val="single" w:sz="4" w:space="0" w:color="auto"/>
              <w:right w:val="single" w:sz="4" w:space="0" w:color="auto"/>
            </w:tcBorders>
          </w:tcPr>
          <w:p w:rsidR="00791B65" w:rsidRDefault="00791B65" w:rsidP="005C34FF">
            <w:pPr>
              <w:spacing w:line="360" w:lineRule="auto"/>
            </w:pPr>
            <w:r>
              <w:t>5,78м</w:t>
            </w:r>
          </w:p>
        </w:tc>
      </w:tr>
      <w:tr w:rsidR="00791B65" w:rsidTr="00593357">
        <w:tc>
          <w:tcPr>
            <w:tcW w:w="2376"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Площадь класса</w:t>
            </w:r>
          </w:p>
        </w:tc>
        <w:tc>
          <w:tcPr>
            <w:tcW w:w="1463"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53.025 м²</w:t>
            </w:r>
          </w:p>
        </w:tc>
        <w:tc>
          <w:tcPr>
            <w:tcW w:w="1089"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51.2 м²</w:t>
            </w:r>
          </w:p>
        </w:tc>
        <w:tc>
          <w:tcPr>
            <w:tcW w:w="992"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51.3 м²</w:t>
            </w:r>
          </w:p>
        </w:tc>
        <w:tc>
          <w:tcPr>
            <w:tcW w:w="1318"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47.7 м²</w:t>
            </w: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vertAlign w:val="superscript"/>
              </w:rPr>
            </w:pPr>
            <w:r>
              <w:t>31,9м</w:t>
            </w:r>
            <w:r>
              <w:rPr>
                <w:vertAlign w:val="superscript"/>
              </w:rPr>
              <w:t>2</w:t>
            </w: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vertAlign w:val="superscript"/>
              </w:rPr>
            </w:pPr>
            <w:r>
              <w:t>33,29м</w:t>
            </w:r>
            <w:r>
              <w:rPr>
                <w:vertAlign w:val="superscript"/>
              </w:rPr>
              <w:t>2</w:t>
            </w:r>
          </w:p>
        </w:tc>
      </w:tr>
      <w:tr w:rsidR="00791B65" w:rsidTr="00593357">
        <w:tc>
          <w:tcPr>
            <w:tcW w:w="2376"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Площадь в расчете на одного человека</w:t>
            </w:r>
          </w:p>
        </w:tc>
        <w:tc>
          <w:tcPr>
            <w:tcW w:w="1463"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2,1 м²</w:t>
            </w:r>
          </w:p>
        </w:tc>
        <w:tc>
          <w:tcPr>
            <w:tcW w:w="1089"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2 м²</w:t>
            </w:r>
          </w:p>
        </w:tc>
        <w:tc>
          <w:tcPr>
            <w:tcW w:w="992"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2 м²</w:t>
            </w:r>
          </w:p>
        </w:tc>
        <w:tc>
          <w:tcPr>
            <w:tcW w:w="1318" w:type="dxa"/>
            <w:tcBorders>
              <w:top w:val="single" w:sz="4" w:space="0" w:color="auto"/>
              <w:left w:val="single" w:sz="4" w:space="0" w:color="auto"/>
              <w:bottom w:val="single" w:sz="4" w:space="0" w:color="auto"/>
              <w:right w:val="single" w:sz="4" w:space="0" w:color="auto"/>
            </w:tcBorders>
            <w:hideMark/>
          </w:tcPr>
          <w:p w:rsidR="00791B65" w:rsidRDefault="00791B65" w:rsidP="005C34FF">
            <w:pPr>
              <w:spacing w:line="360" w:lineRule="auto"/>
            </w:pPr>
            <w:r>
              <w:t>1,9 м²</w:t>
            </w: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vertAlign w:val="superscript"/>
              </w:rPr>
            </w:pPr>
            <w:r>
              <w:t>3,19м</w:t>
            </w:r>
            <w:r>
              <w:rPr>
                <w:vertAlign w:val="superscript"/>
              </w:rPr>
              <w:t>2</w:t>
            </w:r>
          </w:p>
        </w:tc>
        <w:tc>
          <w:tcPr>
            <w:tcW w:w="1318" w:type="dxa"/>
            <w:tcBorders>
              <w:top w:val="single" w:sz="4" w:space="0" w:color="auto"/>
              <w:left w:val="single" w:sz="4" w:space="0" w:color="auto"/>
              <w:bottom w:val="single" w:sz="4" w:space="0" w:color="auto"/>
              <w:right w:val="single" w:sz="4" w:space="0" w:color="auto"/>
            </w:tcBorders>
          </w:tcPr>
          <w:p w:rsidR="00791B65" w:rsidRPr="00791B65" w:rsidRDefault="00791B65" w:rsidP="005C34FF">
            <w:pPr>
              <w:spacing w:line="360" w:lineRule="auto"/>
              <w:rPr>
                <w:vertAlign w:val="superscript"/>
              </w:rPr>
            </w:pPr>
            <w:r>
              <w:t>3,3м</w:t>
            </w:r>
            <w:r>
              <w:rPr>
                <w:vertAlign w:val="superscript"/>
              </w:rPr>
              <w:t>2</w:t>
            </w:r>
          </w:p>
        </w:tc>
      </w:tr>
    </w:tbl>
    <w:p w:rsidR="001C506D" w:rsidRPr="001C506D" w:rsidRDefault="001C506D" w:rsidP="005C34FF">
      <w:pPr>
        <w:spacing w:before="100" w:beforeAutospacing="1" w:after="100" w:afterAutospacing="1" w:line="360" w:lineRule="auto"/>
        <w:jc w:val="both"/>
        <w:rPr>
          <w:i/>
          <w:spacing w:val="-8"/>
        </w:rPr>
      </w:pPr>
    </w:p>
    <w:p w:rsidR="00784534" w:rsidRPr="00044A56" w:rsidRDefault="00784534" w:rsidP="005C34FF">
      <w:pPr>
        <w:spacing w:before="100" w:beforeAutospacing="1" w:line="360" w:lineRule="auto"/>
        <w:jc w:val="both"/>
      </w:pPr>
    </w:p>
    <w:p w:rsidR="00784534" w:rsidRPr="00044A56" w:rsidRDefault="00784534" w:rsidP="005C34FF">
      <w:pPr>
        <w:spacing w:before="100" w:beforeAutospacing="1" w:after="100" w:afterAutospacing="1" w:line="360" w:lineRule="auto"/>
        <w:jc w:val="both"/>
        <w:rPr>
          <w:spacing w:val="-8"/>
        </w:rPr>
      </w:pPr>
    </w:p>
    <w:p w:rsidR="00784534" w:rsidRPr="00044A56" w:rsidRDefault="00784534" w:rsidP="005C34FF">
      <w:pPr>
        <w:spacing w:before="100" w:beforeAutospacing="1" w:after="100" w:afterAutospacing="1" w:line="360" w:lineRule="auto"/>
        <w:jc w:val="both"/>
        <w:rPr>
          <w:spacing w:val="-8"/>
        </w:rPr>
      </w:pPr>
    </w:p>
    <w:p w:rsidR="00784534" w:rsidRPr="00044A56" w:rsidRDefault="00784534" w:rsidP="005C34FF">
      <w:pPr>
        <w:spacing w:before="100" w:beforeAutospacing="1" w:after="100" w:afterAutospacing="1" w:line="360" w:lineRule="auto"/>
        <w:jc w:val="both"/>
        <w:rPr>
          <w:spacing w:val="-8"/>
        </w:rPr>
      </w:pPr>
    </w:p>
    <w:p w:rsidR="00784534" w:rsidRPr="00044A56" w:rsidRDefault="00784534" w:rsidP="005C34FF">
      <w:pPr>
        <w:spacing w:before="100" w:beforeAutospacing="1" w:after="100" w:afterAutospacing="1" w:line="360" w:lineRule="auto"/>
        <w:jc w:val="both"/>
        <w:rPr>
          <w:spacing w:val="-8"/>
        </w:rPr>
      </w:pPr>
    </w:p>
    <w:p w:rsidR="00784534" w:rsidRPr="00044A56" w:rsidRDefault="00784534"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Default="005C34FF" w:rsidP="005C34FF">
      <w:pPr>
        <w:spacing w:before="100" w:beforeAutospacing="1" w:after="100" w:afterAutospacing="1" w:line="360" w:lineRule="auto"/>
        <w:jc w:val="both"/>
        <w:rPr>
          <w:spacing w:val="-8"/>
        </w:rPr>
      </w:pPr>
    </w:p>
    <w:p w:rsidR="005C34FF" w:rsidRPr="00044A56" w:rsidRDefault="005C34FF" w:rsidP="005C34FF">
      <w:pPr>
        <w:spacing w:before="100" w:beforeAutospacing="1" w:after="100" w:afterAutospacing="1" w:line="360" w:lineRule="auto"/>
        <w:jc w:val="both"/>
        <w:rPr>
          <w:spacing w:val="-8"/>
        </w:rPr>
      </w:pPr>
    </w:p>
    <w:p w:rsidR="00784534" w:rsidRPr="00044A56" w:rsidRDefault="00784534" w:rsidP="005C34FF">
      <w:pPr>
        <w:spacing w:before="100" w:beforeAutospacing="1" w:after="100" w:afterAutospacing="1" w:line="360" w:lineRule="auto"/>
        <w:jc w:val="both"/>
        <w:rPr>
          <w:spacing w:val="-8"/>
        </w:rPr>
      </w:pPr>
    </w:p>
    <w:p w:rsidR="00784534" w:rsidRPr="00044A56" w:rsidRDefault="00784534" w:rsidP="005C34FF">
      <w:pPr>
        <w:spacing w:before="100" w:beforeAutospacing="1" w:line="360" w:lineRule="auto"/>
        <w:jc w:val="both"/>
        <w:rPr>
          <w:i/>
          <w:spacing w:val="-8"/>
        </w:rPr>
      </w:pPr>
      <w:r w:rsidRPr="00044A56">
        <w:rPr>
          <w:b/>
          <w:spacing w:val="-8"/>
        </w:rPr>
        <w:lastRenderedPageBreak/>
        <w:t>Приложение №5</w:t>
      </w:r>
      <w:r w:rsidR="00791B65">
        <w:rPr>
          <w:b/>
          <w:spacing w:val="-8"/>
        </w:rPr>
        <w:t xml:space="preserve">   </w:t>
      </w:r>
      <w:r w:rsidR="00323CED" w:rsidRPr="00044A56">
        <w:rPr>
          <w:i/>
          <w:spacing w:val="-8"/>
        </w:rPr>
        <w:t>Таблица 5.</w:t>
      </w:r>
      <w:r w:rsidR="001C506D">
        <w:rPr>
          <w:i/>
          <w:spacing w:val="-8"/>
        </w:rPr>
        <w:t xml:space="preserve"> Распо</w:t>
      </w:r>
      <w:r w:rsidR="0046420A">
        <w:rPr>
          <w:i/>
          <w:spacing w:val="-8"/>
        </w:rPr>
        <w:t>ложение мебели в классах</w:t>
      </w:r>
    </w:p>
    <w:tbl>
      <w:tblPr>
        <w:tblStyle w:val="a7"/>
        <w:tblpPr w:leftFromText="180" w:rightFromText="180" w:vertAnchor="text" w:horzAnchor="margin" w:tblpY="257"/>
        <w:tblW w:w="10173" w:type="dxa"/>
        <w:tblLayout w:type="fixed"/>
        <w:tblLook w:val="04A0"/>
      </w:tblPr>
      <w:tblGrid>
        <w:gridCol w:w="1501"/>
        <w:gridCol w:w="1584"/>
        <w:gridCol w:w="992"/>
        <w:gridCol w:w="993"/>
        <w:gridCol w:w="1275"/>
        <w:gridCol w:w="1134"/>
        <w:gridCol w:w="1276"/>
        <w:gridCol w:w="1418"/>
      </w:tblGrid>
      <w:tr w:rsidR="00791B65" w:rsidTr="00791B65">
        <w:trPr>
          <w:trHeight w:val="434"/>
        </w:trPr>
        <w:tc>
          <w:tcPr>
            <w:tcW w:w="1501" w:type="dxa"/>
            <w:vMerge w:val="restart"/>
          </w:tcPr>
          <w:p w:rsidR="00791B65" w:rsidRDefault="00791B65" w:rsidP="00791B65">
            <w:pPr>
              <w:pStyle w:val="af"/>
              <w:spacing w:line="360" w:lineRule="auto"/>
              <w:ind w:left="0"/>
            </w:pPr>
          </w:p>
        </w:tc>
        <w:tc>
          <w:tcPr>
            <w:tcW w:w="1584" w:type="dxa"/>
            <w:vMerge w:val="restart"/>
          </w:tcPr>
          <w:p w:rsidR="00791B65" w:rsidRPr="00CE16E5" w:rsidRDefault="00791B65" w:rsidP="00791B65">
            <w:pPr>
              <w:pStyle w:val="af"/>
              <w:spacing w:line="360" w:lineRule="auto"/>
              <w:ind w:left="0"/>
              <w:rPr>
                <w:szCs w:val="22"/>
              </w:rPr>
            </w:pPr>
            <w:r w:rsidRPr="00CE16E5">
              <w:rPr>
                <w:szCs w:val="22"/>
              </w:rPr>
              <w:t xml:space="preserve">Математика </w:t>
            </w:r>
          </w:p>
        </w:tc>
        <w:tc>
          <w:tcPr>
            <w:tcW w:w="992" w:type="dxa"/>
            <w:vMerge w:val="restart"/>
          </w:tcPr>
          <w:p w:rsidR="00791B65" w:rsidRPr="00CE16E5" w:rsidRDefault="00791B65" w:rsidP="00791B65">
            <w:pPr>
              <w:pStyle w:val="af"/>
              <w:spacing w:line="360" w:lineRule="auto"/>
              <w:ind w:left="0"/>
              <w:rPr>
                <w:szCs w:val="22"/>
              </w:rPr>
            </w:pPr>
            <w:r w:rsidRPr="00CE16E5">
              <w:rPr>
                <w:szCs w:val="22"/>
              </w:rPr>
              <w:t xml:space="preserve">Физика </w:t>
            </w:r>
          </w:p>
        </w:tc>
        <w:tc>
          <w:tcPr>
            <w:tcW w:w="993" w:type="dxa"/>
            <w:vMerge w:val="restart"/>
          </w:tcPr>
          <w:p w:rsidR="00791B65" w:rsidRPr="00CE16E5" w:rsidRDefault="00791B65" w:rsidP="00791B65">
            <w:pPr>
              <w:pStyle w:val="af"/>
              <w:spacing w:line="360" w:lineRule="auto"/>
              <w:ind w:left="0"/>
              <w:rPr>
                <w:szCs w:val="22"/>
              </w:rPr>
            </w:pPr>
            <w:r w:rsidRPr="00CE16E5">
              <w:rPr>
                <w:szCs w:val="22"/>
              </w:rPr>
              <w:t>ОБЖ</w:t>
            </w:r>
          </w:p>
        </w:tc>
        <w:tc>
          <w:tcPr>
            <w:tcW w:w="1275" w:type="dxa"/>
            <w:vMerge w:val="restart"/>
          </w:tcPr>
          <w:p w:rsidR="00791B65" w:rsidRPr="00CE16E5" w:rsidRDefault="00791B65" w:rsidP="00791B65">
            <w:pPr>
              <w:pStyle w:val="af"/>
              <w:spacing w:line="360" w:lineRule="auto"/>
              <w:ind w:left="0"/>
              <w:rPr>
                <w:szCs w:val="22"/>
              </w:rPr>
            </w:pPr>
            <w:r w:rsidRPr="00CE16E5">
              <w:rPr>
                <w:szCs w:val="22"/>
              </w:rPr>
              <w:t>Кабинет начальных классов</w:t>
            </w:r>
          </w:p>
        </w:tc>
        <w:tc>
          <w:tcPr>
            <w:tcW w:w="2410" w:type="dxa"/>
            <w:gridSpan w:val="2"/>
          </w:tcPr>
          <w:p w:rsidR="00791B65" w:rsidRPr="00791B65" w:rsidRDefault="00791B65" w:rsidP="00593357">
            <w:pPr>
              <w:spacing w:line="360" w:lineRule="auto"/>
              <w:jc w:val="center"/>
              <w:rPr>
                <w:szCs w:val="20"/>
              </w:rPr>
            </w:pPr>
            <w:r>
              <w:rPr>
                <w:szCs w:val="20"/>
              </w:rPr>
              <w:t>Филиал</w:t>
            </w:r>
          </w:p>
        </w:tc>
        <w:tc>
          <w:tcPr>
            <w:tcW w:w="1418" w:type="dxa"/>
            <w:vMerge w:val="restart"/>
          </w:tcPr>
          <w:p w:rsidR="00791B65" w:rsidRPr="00CE16E5" w:rsidRDefault="00791B65" w:rsidP="00791B65">
            <w:pPr>
              <w:pStyle w:val="af"/>
              <w:spacing w:line="360" w:lineRule="auto"/>
              <w:ind w:left="0"/>
            </w:pPr>
            <w:r w:rsidRPr="00CE16E5">
              <w:t xml:space="preserve">Нормативы </w:t>
            </w:r>
          </w:p>
        </w:tc>
      </w:tr>
      <w:tr w:rsidR="00791B65" w:rsidTr="00791B65">
        <w:trPr>
          <w:trHeight w:val="798"/>
        </w:trPr>
        <w:tc>
          <w:tcPr>
            <w:tcW w:w="1501" w:type="dxa"/>
            <w:vMerge/>
          </w:tcPr>
          <w:p w:rsidR="00791B65" w:rsidRDefault="00791B65" w:rsidP="00791B65">
            <w:pPr>
              <w:pStyle w:val="af"/>
              <w:spacing w:line="360" w:lineRule="auto"/>
              <w:ind w:left="0"/>
            </w:pPr>
          </w:p>
        </w:tc>
        <w:tc>
          <w:tcPr>
            <w:tcW w:w="1584" w:type="dxa"/>
            <w:vMerge/>
          </w:tcPr>
          <w:p w:rsidR="00791B65" w:rsidRPr="00CE16E5" w:rsidRDefault="00791B65" w:rsidP="00791B65">
            <w:pPr>
              <w:pStyle w:val="af"/>
              <w:spacing w:line="360" w:lineRule="auto"/>
              <w:ind w:left="0"/>
              <w:rPr>
                <w:szCs w:val="22"/>
              </w:rPr>
            </w:pPr>
          </w:p>
        </w:tc>
        <w:tc>
          <w:tcPr>
            <w:tcW w:w="992" w:type="dxa"/>
            <w:vMerge/>
          </w:tcPr>
          <w:p w:rsidR="00791B65" w:rsidRPr="00CE16E5" w:rsidRDefault="00791B65" w:rsidP="00791B65">
            <w:pPr>
              <w:pStyle w:val="af"/>
              <w:spacing w:line="360" w:lineRule="auto"/>
              <w:ind w:left="0"/>
              <w:rPr>
                <w:szCs w:val="22"/>
              </w:rPr>
            </w:pPr>
          </w:p>
        </w:tc>
        <w:tc>
          <w:tcPr>
            <w:tcW w:w="993" w:type="dxa"/>
            <w:vMerge/>
          </w:tcPr>
          <w:p w:rsidR="00791B65" w:rsidRPr="00CE16E5" w:rsidRDefault="00791B65" w:rsidP="00791B65">
            <w:pPr>
              <w:pStyle w:val="af"/>
              <w:spacing w:line="360" w:lineRule="auto"/>
              <w:ind w:left="0"/>
              <w:rPr>
                <w:szCs w:val="22"/>
              </w:rPr>
            </w:pPr>
          </w:p>
        </w:tc>
        <w:tc>
          <w:tcPr>
            <w:tcW w:w="1275" w:type="dxa"/>
            <w:vMerge/>
          </w:tcPr>
          <w:p w:rsidR="00791B65" w:rsidRPr="00CE16E5" w:rsidRDefault="00791B65" w:rsidP="00791B65">
            <w:pPr>
              <w:pStyle w:val="af"/>
              <w:spacing w:line="360" w:lineRule="auto"/>
              <w:ind w:left="0"/>
              <w:rPr>
                <w:szCs w:val="22"/>
              </w:rPr>
            </w:pPr>
          </w:p>
        </w:tc>
        <w:tc>
          <w:tcPr>
            <w:tcW w:w="1134" w:type="dxa"/>
          </w:tcPr>
          <w:p w:rsidR="00791B65" w:rsidRPr="00791B65" w:rsidRDefault="00791B65" w:rsidP="00593357">
            <w:pPr>
              <w:spacing w:line="360" w:lineRule="auto"/>
              <w:rPr>
                <w:szCs w:val="20"/>
              </w:rPr>
            </w:pPr>
            <w:r w:rsidRPr="00791B65">
              <w:rPr>
                <w:szCs w:val="20"/>
              </w:rPr>
              <w:t>Кабинет начальных классов</w:t>
            </w:r>
          </w:p>
        </w:tc>
        <w:tc>
          <w:tcPr>
            <w:tcW w:w="1276" w:type="dxa"/>
          </w:tcPr>
          <w:p w:rsidR="00791B65" w:rsidRPr="00791B65" w:rsidRDefault="00791B65" w:rsidP="00593357">
            <w:pPr>
              <w:spacing w:line="360" w:lineRule="auto"/>
              <w:rPr>
                <w:szCs w:val="20"/>
              </w:rPr>
            </w:pPr>
            <w:r>
              <w:rPr>
                <w:szCs w:val="20"/>
              </w:rPr>
              <w:t>Кабинет иностранного языка</w:t>
            </w:r>
          </w:p>
        </w:tc>
        <w:tc>
          <w:tcPr>
            <w:tcW w:w="1418" w:type="dxa"/>
            <w:vMerge/>
          </w:tcPr>
          <w:p w:rsidR="00791B65" w:rsidRPr="00CE16E5" w:rsidRDefault="00791B65" w:rsidP="00791B65">
            <w:pPr>
              <w:pStyle w:val="af"/>
              <w:spacing w:line="360" w:lineRule="auto"/>
              <w:ind w:left="0"/>
            </w:pPr>
          </w:p>
        </w:tc>
      </w:tr>
      <w:tr w:rsidR="00791B65" w:rsidTr="00791B65">
        <w:tc>
          <w:tcPr>
            <w:tcW w:w="1501" w:type="dxa"/>
          </w:tcPr>
          <w:p w:rsidR="00791B65" w:rsidRPr="00CE16E5" w:rsidRDefault="00791B65" w:rsidP="00791B65">
            <w:pPr>
              <w:pStyle w:val="af"/>
              <w:spacing w:line="360" w:lineRule="auto"/>
              <w:ind w:left="0"/>
              <w:rPr>
                <w:szCs w:val="18"/>
              </w:rPr>
            </w:pPr>
            <w:r w:rsidRPr="00CE16E5">
              <w:rPr>
                <w:szCs w:val="18"/>
              </w:rPr>
              <w:t>Расстояние от последней парты до стены</w:t>
            </w:r>
          </w:p>
        </w:tc>
        <w:tc>
          <w:tcPr>
            <w:tcW w:w="1584" w:type="dxa"/>
          </w:tcPr>
          <w:p w:rsidR="00791B65" w:rsidRDefault="00791B65" w:rsidP="00791B65">
            <w:pPr>
              <w:pStyle w:val="af"/>
              <w:spacing w:line="360" w:lineRule="auto"/>
              <w:ind w:left="0"/>
            </w:pPr>
            <w:r>
              <w:t>176 см.</w:t>
            </w:r>
          </w:p>
        </w:tc>
        <w:tc>
          <w:tcPr>
            <w:tcW w:w="992" w:type="dxa"/>
          </w:tcPr>
          <w:p w:rsidR="00791B65" w:rsidRDefault="00791B65" w:rsidP="00791B65">
            <w:pPr>
              <w:pStyle w:val="af"/>
              <w:spacing w:line="360" w:lineRule="auto"/>
              <w:ind w:left="0"/>
            </w:pPr>
            <w:r>
              <w:t>166 см.</w:t>
            </w:r>
          </w:p>
        </w:tc>
        <w:tc>
          <w:tcPr>
            <w:tcW w:w="993" w:type="dxa"/>
          </w:tcPr>
          <w:p w:rsidR="00791B65" w:rsidRDefault="00791B65" w:rsidP="00791B65">
            <w:pPr>
              <w:pStyle w:val="af"/>
              <w:spacing w:line="360" w:lineRule="auto"/>
              <w:ind w:left="0"/>
            </w:pPr>
            <w:r>
              <w:t>250 см.</w:t>
            </w:r>
          </w:p>
        </w:tc>
        <w:tc>
          <w:tcPr>
            <w:tcW w:w="1275" w:type="dxa"/>
          </w:tcPr>
          <w:p w:rsidR="00791B65" w:rsidRDefault="00791B65" w:rsidP="00791B65">
            <w:pPr>
              <w:pStyle w:val="af"/>
              <w:spacing w:line="360" w:lineRule="auto"/>
              <w:ind w:left="0"/>
            </w:pPr>
            <w:r>
              <w:t>197 см.</w:t>
            </w:r>
          </w:p>
        </w:tc>
        <w:tc>
          <w:tcPr>
            <w:tcW w:w="1134" w:type="dxa"/>
          </w:tcPr>
          <w:p w:rsidR="00791B65" w:rsidRDefault="00791B65" w:rsidP="00791B65">
            <w:pPr>
              <w:pStyle w:val="af"/>
              <w:spacing w:line="360" w:lineRule="auto"/>
              <w:ind w:left="0"/>
            </w:pPr>
            <w:r>
              <w:t>128см</w:t>
            </w:r>
          </w:p>
        </w:tc>
        <w:tc>
          <w:tcPr>
            <w:tcW w:w="1276" w:type="dxa"/>
          </w:tcPr>
          <w:p w:rsidR="00791B65" w:rsidRDefault="00791B65" w:rsidP="00791B65">
            <w:pPr>
              <w:pStyle w:val="af"/>
              <w:spacing w:line="360" w:lineRule="auto"/>
              <w:ind w:left="0"/>
            </w:pPr>
            <w:r>
              <w:t>150см</w:t>
            </w:r>
          </w:p>
        </w:tc>
        <w:tc>
          <w:tcPr>
            <w:tcW w:w="1418" w:type="dxa"/>
          </w:tcPr>
          <w:p w:rsidR="00791B65" w:rsidRDefault="00791B65" w:rsidP="00791B65">
            <w:pPr>
              <w:pStyle w:val="af"/>
              <w:spacing w:line="360" w:lineRule="auto"/>
              <w:ind w:left="0"/>
            </w:pPr>
            <w:r>
              <w:t>Не менее 70 см.</w:t>
            </w:r>
          </w:p>
        </w:tc>
      </w:tr>
      <w:tr w:rsidR="00791B65" w:rsidTr="00791B65">
        <w:tc>
          <w:tcPr>
            <w:tcW w:w="1501" w:type="dxa"/>
          </w:tcPr>
          <w:p w:rsidR="00791B65" w:rsidRPr="00CE16E5" w:rsidRDefault="00791B65" w:rsidP="00791B65">
            <w:pPr>
              <w:pStyle w:val="af"/>
              <w:spacing w:line="360" w:lineRule="auto"/>
              <w:ind w:left="0"/>
              <w:rPr>
                <w:szCs w:val="18"/>
              </w:rPr>
            </w:pPr>
            <w:r w:rsidRPr="00CE16E5">
              <w:rPr>
                <w:szCs w:val="18"/>
              </w:rPr>
              <w:t xml:space="preserve">Расстояние от парты до доски </w:t>
            </w:r>
          </w:p>
        </w:tc>
        <w:tc>
          <w:tcPr>
            <w:tcW w:w="1584" w:type="dxa"/>
          </w:tcPr>
          <w:p w:rsidR="00791B65" w:rsidRDefault="00791B65" w:rsidP="00791B65">
            <w:pPr>
              <w:pStyle w:val="af"/>
              <w:spacing w:line="360" w:lineRule="auto"/>
              <w:ind w:left="0"/>
            </w:pPr>
            <w:r>
              <w:t>264 см.</w:t>
            </w:r>
          </w:p>
        </w:tc>
        <w:tc>
          <w:tcPr>
            <w:tcW w:w="992" w:type="dxa"/>
          </w:tcPr>
          <w:p w:rsidR="00791B65" w:rsidRDefault="00791B65" w:rsidP="00791B65">
            <w:pPr>
              <w:pStyle w:val="af"/>
              <w:spacing w:line="360" w:lineRule="auto"/>
              <w:ind w:left="0"/>
            </w:pPr>
            <w:r>
              <w:t>284 см.</w:t>
            </w:r>
          </w:p>
        </w:tc>
        <w:tc>
          <w:tcPr>
            <w:tcW w:w="993" w:type="dxa"/>
          </w:tcPr>
          <w:p w:rsidR="00791B65" w:rsidRDefault="00791B65" w:rsidP="00791B65">
            <w:pPr>
              <w:pStyle w:val="af"/>
              <w:spacing w:line="360" w:lineRule="auto"/>
              <w:ind w:left="0"/>
            </w:pPr>
            <w:r>
              <w:t>247 см.</w:t>
            </w:r>
          </w:p>
        </w:tc>
        <w:tc>
          <w:tcPr>
            <w:tcW w:w="1275" w:type="dxa"/>
          </w:tcPr>
          <w:p w:rsidR="00791B65" w:rsidRDefault="00791B65" w:rsidP="00791B65">
            <w:pPr>
              <w:pStyle w:val="af"/>
              <w:spacing w:line="360" w:lineRule="auto"/>
              <w:ind w:left="0"/>
            </w:pPr>
            <w:r>
              <w:t>252 см.</w:t>
            </w:r>
          </w:p>
        </w:tc>
        <w:tc>
          <w:tcPr>
            <w:tcW w:w="1134" w:type="dxa"/>
          </w:tcPr>
          <w:p w:rsidR="00791B65" w:rsidRDefault="00791B65" w:rsidP="00791B65">
            <w:pPr>
              <w:pStyle w:val="af"/>
              <w:spacing w:line="360" w:lineRule="auto"/>
              <w:ind w:left="0"/>
            </w:pPr>
            <w:r>
              <w:t>175см</w:t>
            </w:r>
          </w:p>
        </w:tc>
        <w:tc>
          <w:tcPr>
            <w:tcW w:w="1276" w:type="dxa"/>
          </w:tcPr>
          <w:p w:rsidR="00791B65" w:rsidRDefault="00791B65" w:rsidP="00791B65">
            <w:pPr>
              <w:pStyle w:val="af"/>
              <w:spacing w:line="360" w:lineRule="auto"/>
              <w:ind w:left="0"/>
            </w:pPr>
            <w:r>
              <w:t>185 см</w:t>
            </w:r>
          </w:p>
        </w:tc>
        <w:tc>
          <w:tcPr>
            <w:tcW w:w="1418" w:type="dxa"/>
          </w:tcPr>
          <w:p w:rsidR="00791B65" w:rsidRDefault="00791B65" w:rsidP="00791B65">
            <w:pPr>
              <w:pStyle w:val="af"/>
              <w:spacing w:line="360" w:lineRule="auto"/>
              <w:ind w:left="0"/>
            </w:pPr>
            <w:r>
              <w:t>Не мене 240 см.</w:t>
            </w:r>
          </w:p>
        </w:tc>
      </w:tr>
      <w:tr w:rsidR="00791B65" w:rsidTr="00791B65">
        <w:tc>
          <w:tcPr>
            <w:tcW w:w="1501" w:type="dxa"/>
          </w:tcPr>
          <w:p w:rsidR="00791B65" w:rsidRPr="00CE16E5" w:rsidRDefault="00791B65" w:rsidP="00791B65">
            <w:pPr>
              <w:pStyle w:val="af"/>
              <w:spacing w:line="360" w:lineRule="auto"/>
              <w:ind w:left="0"/>
              <w:rPr>
                <w:szCs w:val="18"/>
              </w:rPr>
            </w:pPr>
            <w:r w:rsidRPr="00CE16E5">
              <w:rPr>
                <w:szCs w:val="18"/>
              </w:rPr>
              <w:t xml:space="preserve">Расстояние от наружной стены до парты </w:t>
            </w:r>
          </w:p>
        </w:tc>
        <w:tc>
          <w:tcPr>
            <w:tcW w:w="1584" w:type="dxa"/>
          </w:tcPr>
          <w:p w:rsidR="00791B65" w:rsidRDefault="00791B65" w:rsidP="00791B65">
            <w:pPr>
              <w:pStyle w:val="af"/>
              <w:spacing w:line="360" w:lineRule="auto"/>
              <w:ind w:left="0"/>
            </w:pPr>
            <w:r>
              <w:t>28 см.</w:t>
            </w:r>
          </w:p>
        </w:tc>
        <w:tc>
          <w:tcPr>
            <w:tcW w:w="992" w:type="dxa"/>
          </w:tcPr>
          <w:p w:rsidR="00791B65" w:rsidRDefault="00791B65" w:rsidP="00791B65">
            <w:pPr>
              <w:pStyle w:val="af"/>
              <w:spacing w:line="360" w:lineRule="auto"/>
              <w:ind w:left="0"/>
            </w:pPr>
            <w:r>
              <w:t>44 см.</w:t>
            </w:r>
          </w:p>
        </w:tc>
        <w:tc>
          <w:tcPr>
            <w:tcW w:w="993" w:type="dxa"/>
          </w:tcPr>
          <w:p w:rsidR="00791B65" w:rsidRDefault="00791B65" w:rsidP="00791B65">
            <w:pPr>
              <w:pStyle w:val="af"/>
              <w:spacing w:line="360" w:lineRule="auto"/>
              <w:ind w:left="0"/>
            </w:pPr>
            <w:r>
              <w:t>46 см.</w:t>
            </w:r>
          </w:p>
        </w:tc>
        <w:tc>
          <w:tcPr>
            <w:tcW w:w="1275" w:type="dxa"/>
          </w:tcPr>
          <w:p w:rsidR="00791B65" w:rsidRDefault="00791B65" w:rsidP="00791B65">
            <w:pPr>
              <w:pStyle w:val="af"/>
              <w:spacing w:line="360" w:lineRule="auto"/>
              <w:ind w:left="0"/>
            </w:pPr>
            <w:r>
              <w:t>45 см.</w:t>
            </w:r>
          </w:p>
        </w:tc>
        <w:tc>
          <w:tcPr>
            <w:tcW w:w="1134" w:type="dxa"/>
          </w:tcPr>
          <w:p w:rsidR="00791B65" w:rsidRDefault="00791B65" w:rsidP="00791B65">
            <w:pPr>
              <w:pStyle w:val="af"/>
              <w:spacing w:line="360" w:lineRule="auto"/>
              <w:ind w:left="0"/>
            </w:pPr>
            <w:r>
              <w:t>60 см</w:t>
            </w:r>
          </w:p>
        </w:tc>
        <w:tc>
          <w:tcPr>
            <w:tcW w:w="1276" w:type="dxa"/>
          </w:tcPr>
          <w:p w:rsidR="00791B65" w:rsidRDefault="00791B65" w:rsidP="00791B65">
            <w:pPr>
              <w:pStyle w:val="af"/>
              <w:spacing w:line="360" w:lineRule="auto"/>
              <w:ind w:left="0"/>
            </w:pPr>
            <w:r>
              <w:t>81 см</w:t>
            </w:r>
          </w:p>
        </w:tc>
        <w:tc>
          <w:tcPr>
            <w:tcW w:w="1418" w:type="dxa"/>
          </w:tcPr>
          <w:p w:rsidR="00791B65" w:rsidRDefault="00791B65" w:rsidP="00791B65">
            <w:pPr>
              <w:pStyle w:val="af"/>
              <w:spacing w:line="360" w:lineRule="auto"/>
              <w:ind w:left="0"/>
            </w:pPr>
            <w:r>
              <w:t>50-70 см.</w:t>
            </w:r>
          </w:p>
        </w:tc>
      </w:tr>
      <w:tr w:rsidR="00791B65" w:rsidTr="00791B65">
        <w:tc>
          <w:tcPr>
            <w:tcW w:w="1501" w:type="dxa"/>
          </w:tcPr>
          <w:p w:rsidR="00791B65" w:rsidRPr="00CE16E5" w:rsidRDefault="00791B65" w:rsidP="00791B65">
            <w:pPr>
              <w:pStyle w:val="af"/>
              <w:spacing w:line="360" w:lineRule="auto"/>
              <w:ind w:left="0"/>
              <w:rPr>
                <w:szCs w:val="18"/>
              </w:rPr>
            </w:pPr>
            <w:r w:rsidRPr="00CE16E5">
              <w:rPr>
                <w:szCs w:val="18"/>
              </w:rPr>
              <w:t>Расстояние между партами 1 и 2 ряда</w:t>
            </w:r>
          </w:p>
        </w:tc>
        <w:tc>
          <w:tcPr>
            <w:tcW w:w="1584" w:type="dxa"/>
          </w:tcPr>
          <w:p w:rsidR="00791B65" w:rsidRDefault="00791B65" w:rsidP="00791B65">
            <w:pPr>
              <w:pStyle w:val="af"/>
              <w:spacing w:line="360" w:lineRule="auto"/>
              <w:ind w:left="0"/>
            </w:pPr>
            <w:r>
              <w:t>65 см.</w:t>
            </w:r>
          </w:p>
        </w:tc>
        <w:tc>
          <w:tcPr>
            <w:tcW w:w="992" w:type="dxa"/>
          </w:tcPr>
          <w:p w:rsidR="00791B65" w:rsidRDefault="00791B65" w:rsidP="00791B65">
            <w:pPr>
              <w:pStyle w:val="af"/>
              <w:spacing w:line="360" w:lineRule="auto"/>
              <w:ind w:left="0"/>
            </w:pPr>
            <w:r>
              <w:t>50 см.</w:t>
            </w:r>
          </w:p>
        </w:tc>
        <w:tc>
          <w:tcPr>
            <w:tcW w:w="993" w:type="dxa"/>
          </w:tcPr>
          <w:p w:rsidR="00791B65" w:rsidRDefault="00791B65" w:rsidP="00791B65">
            <w:pPr>
              <w:pStyle w:val="af"/>
              <w:spacing w:line="360" w:lineRule="auto"/>
              <w:ind w:left="0"/>
            </w:pPr>
            <w:r>
              <w:t>54 см.</w:t>
            </w:r>
          </w:p>
        </w:tc>
        <w:tc>
          <w:tcPr>
            <w:tcW w:w="1275" w:type="dxa"/>
          </w:tcPr>
          <w:p w:rsidR="00791B65" w:rsidRDefault="00791B65" w:rsidP="00791B65">
            <w:pPr>
              <w:pStyle w:val="af"/>
              <w:spacing w:line="360" w:lineRule="auto"/>
              <w:ind w:left="0"/>
            </w:pPr>
            <w:r>
              <w:t>47 см.</w:t>
            </w:r>
          </w:p>
        </w:tc>
        <w:tc>
          <w:tcPr>
            <w:tcW w:w="1134" w:type="dxa"/>
          </w:tcPr>
          <w:p w:rsidR="00791B65" w:rsidRDefault="00791B65" w:rsidP="00791B65">
            <w:pPr>
              <w:pStyle w:val="af"/>
              <w:spacing w:line="360" w:lineRule="auto"/>
              <w:ind w:left="0"/>
            </w:pPr>
            <w:r>
              <w:t>58 см</w:t>
            </w:r>
          </w:p>
        </w:tc>
        <w:tc>
          <w:tcPr>
            <w:tcW w:w="1276" w:type="dxa"/>
          </w:tcPr>
          <w:p w:rsidR="00791B65" w:rsidRDefault="00791B65" w:rsidP="00791B65">
            <w:pPr>
              <w:pStyle w:val="af"/>
              <w:spacing w:line="360" w:lineRule="auto"/>
              <w:ind w:left="0"/>
            </w:pPr>
            <w:r>
              <w:t>60см</w:t>
            </w:r>
          </w:p>
        </w:tc>
        <w:tc>
          <w:tcPr>
            <w:tcW w:w="1418" w:type="dxa"/>
          </w:tcPr>
          <w:p w:rsidR="00791B65" w:rsidRDefault="00791B65" w:rsidP="00791B65">
            <w:pPr>
              <w:pStyle w:val="af"/>
              <w:spacing w:line="360" w:lineRule="auto"/>
              <w:ind w:left="0"/>
            </w:pPr>
            <w:r>
              <w:t>Не менее 60 см.</w:t>
            </w:r>
          </w:p>
        </w:tc>
      </w:tr>
      <w:tr w:rsidR="00791B65" w:rsidTr="00791B65">
        <w:tc>
          <w:tcPr>
            <w:tcW w:w="1501" w:type="dxa"/>
          </w:tcPr>
          <w:p w:rsidR="00791B65" w:rsidRPr="00CE16E5" w:rsidRDefault="00791B65" w:rsidP="00791B65">
            <w:pPr>
              <w:pStyle w:val="af"/>
              <w:spacing w:line="360" w:lineRule="auto"/>
              <w:ind w:left="0"/>
              <w:rPr>
                <w:szCs w:val="18"/>
              </w:rPr>
            </w:pPr>
            <w:r w:rsidRPr="00CE16E5">
              <w:rPr>
                <w:szCs w:val="18"/>
              </w:rPr>
              <w:t>Расстояние между партами 2 и 3 ряда</w:t>
            </w:r>
          </w:p>
        </w:tc>
        <w:tc>
          <w:tcPr>
            <w:tcW w:w="1584" w:type="dxa"/>
          </w:tcPr>
          <w:p w:rsidR="00791B65" w:rsidRDefault="00791B65" w:rsidP="00791B65">
            <w:pPr>
              <w:pStyle w:val="af"/>
              <w:spacing w:line="360" w:lineRule="auto"/>
              <w:ind w:left="0"/>
            </w:pPr>
            <w:r>
              <w:t>65 см.</w:t>
            </w:r>
          </w:p>
        </w:tc>
        <w:tc>
          <w:tcPr>
            <w:tcW w:w="992" w:type="dxa"/>
          </w:tcPr>
          <w:p w:rsidR="00791B65" w:rsidRDefault="00791B65" w:rsidP="00791B65">
            <w:pPr>
              <w:pStyle w:val="af"/>
              <w:spacing w:line="360" w:lineRule="auto"/>
              <w:ind w:left="0"/>
            </w:pPr>
            <w:r>
              <w:t>65 см.</w:t>
            </w:r>
          </w:p>
        </w:tc>
        <w:tc>
          <w:tcPr>
            <w:tcW w:w="993" w:type="dxa"/>
          </w:tcPr>
          <w:p w:rsidR="00791B65" w:rsidRDefault="00791B65" w:rsidP="00791B65">
            <w:pPr>
              <w:pStyle w:val="af"/>
              <w:spacing w:line="360" w:lineRule="auto"/>
              <w:ind w:left="0"/>
            </w:pPr>
            <w:r>
              <w:t>44 см.</w:t>
            </w:r>
          </w:p>
        </w:tc>
        <w:tc>
          <w:tcPr>
            <w:tcW w:w="1275" w:type="dxa"/>
          </w:tcPr>
          <w:p w:rsidR="00791B65" w:rsidRDefault="00791B65" w:rsidP="00791B65">
            <w:pPr>
              <w:pStyle w:val="af"/>
              <w:spacing w:line="360" w:lineRule="auto"/>
              <w:ind w:left="0"/>
            </w:pPr>
            <w:r>
              <w:t>61 см.</w:t>
            </w:r>
          </w:p>
        </w:tc>
        <w:tc>
          <w:tcPr>
            <w:tcW w:w="1134" w:type="dxa"/>
          </w:tcPr>
          <w:p w:rsidR="00791B65" w:rsidRDefault="00791B65" w:rsidP="00791B65">
            <w:pPr>
              <w:pStyle w:val="af"/>
              <w:spacing w:line="360" w:lineRule="auto"/>
              <w:ind w:left="0"/>
            </w:pPr>
            <w:r>
              <w:t>-</w:t>
            </w:r>
          </w:p>
        </w:tc>
        <w:tc>
          <w:tcPr>
            <w:tcW w:w="1276" w:type="dxa"/>
          </w:tcPr>
          <w:p w:rsidR="00791B65" w:rsidRDefault="00791B65" w:rsidP="00791B65">
            <w:pPr>
              <w:pStyle w:val="af"/>
              <w:spacing w:line="360" w:lineRule="auto"/>
              <w:ind w:left="0"/>
            </w:pPr>
            <w:r>
              <w:t>-</w:t>
            </w:r>
          </w:p>
        </w:tc>
        <w:tc>
          <w:tcPr>
            <w:tcW w:w="1418" w:type="dxa"/>
          </w:tcPr>
          <w:p w:rsidR="00791B65" w:rsidRDefault="00791B65" w:rsidP="00791B65">
            <w:pPr>
              <w:pStyle w:val="af"/>
              <w:spacing w:line="360" w:lineRule="auto"/>
              <w:ind w:left="0"/>
            </w:pPr>
            <w:r>
              <w:t>Не менее 60 см.</w:t>
            </w:r>
          </w:p>
        </w:tc>
      </w:tr>
      <w:tr w:rsidR="00791B65" w:rsidTr="00791B65">
        <w:tc>
          <w:tcPr>
            <w:tcW w:w="1501" w:type="dxa"/>
          </w:tcPr>
          <w:p w:rsidR="00791B65" w:rsidRPr="00CE16E5" w:rsidRDefault="00791B65" w:rsidP="00791B65">
            <w:pPr>
              <w:pStyle w:val="af"/>
              <w:spacing w:line="360" w:lineRule="auto"/>
              <w:ind w:left="0"/>
              <w:rPr>
                <w:szCs w:val="18"/>
              </w:rPr>
            </w:pPr>
            <w:r w:rsidRPr="00CE16E5">
              <w:rPr>
                <w:szCs w:val="18"/>
              </w:rPr>
              <w:t xml:space="preserve">Расстояние от парты до внутренней стены </w:t>
            </w:r>
          </w:p>
        </w:tc>
        <w:tc>
          <w:tcPr>
            <w:tcW w:w="1584" w:type="dxa"/>
          </w:tcPr>
          <w:p w:rsidR="00791B65" w:rsidRDefault="00791B65" w:rsidP="00791B65">
            <w:pPr>
              <w:pStyle w:val="af"/>
              <w:spacing w:line="360" w:lineRule="auto"/>
              <w:ind w:left="0"/>
            </w:pPr>
            <w:r>
              <w:t>37 см.</w:t>
            </w:r>
          </w:p>
        </w:tc>
        <w:tc>
          <w:tcPr>
            <w:tcW w:w="992" w:type="dxa"/>
          </w:tcPr>
          <w:p w:rsidR="00791B65" w:rsidRDefault="00791B65" w:rsidP="00791B65">
            <w:pPr>
              <w:pStyle w:val="af"/>
              <w:spacing w:line="360" w:lineRule="auto"/>
              <w:ind w:left="0"/>
            </w:pPr>
            <w:r>
              <w:t>47 см.</w:t>
            </w:r>
          </w:p>
        </w:tc>
        <w:tc>
          <w:tcPr>
            <w:tcW w:w="993" w:type="dxa"/>
          </w:tcPr>
          <w:p w:rsidR="00791B65" w:rsidRDefault="00791B65" w:rsidP="00791B65">
            <w:pPr>
              <w:pStyle w:val="af"/>
              <w:spacing w:line="360" w:lineRule="auto"/>
              <w:ind w:left="0"/>
            </w:pPr>
            <w:r>
              <w:t>75 см.</w:t>
            </w:r>
          </w:p>
        </w:tc>
        <w:tc>
          <w:tcPr>
            <w:tcW w:w="1275" w:type="dxa"/>
          </w:tcPr>
          <w:p w:rsidR="00791B65" w:rsidRDefault="00791B65" w:rsidP="00791B65">
            <w:pPr>
              <w:pStyle w:val="af"/>
              <w:spacing w:line="360" w:lineRule="auto"/>
              <w:ind w:left="0"/>
            </w:pPr>
            <w:r>
              <w:t>47 см.</w:t>
            </w:r>
          </w:p>
        </w:tc>
        <w:tc>
          <w:tcPr>
            <w:tcW w:w="1134" w:type="dxa"/>
          </w:tcPr>
          <w:p w:rsidR="00791B65" w:rsidRDefault="00791B65" w:rsidP="00791B65">
            <w:pPr>
              <w:pStyle w:val="af"/>
              <w:spacing w:line="360" w:lineRule="auto"/>
              <w:ind w:left="0"/>
            </w:pPr>
            <w:r>
              <w:t>242см</w:t>
            </w:r>
          </w:p>
        </w:tc>
        <w:tc>
          <w:tcPr>
            <w:tcW w:w="1276" w:type="dxa"/>
          </w:tcPr>
          <w:p w:rsidR="00791B65" w:rsidRDefault="00791B65" w:rsidP="00791B65">
            <w:pPr>
              <w:pStyle w:val="af"/>
              <w:spacing w:line="360" w:lineRule="auto"/>
              <w:ind w:left="0"/>
            </w:pPr>
            <w:r>
              <w:t>209см</w:t>
            </w:r>
          </w:p>
        </w:tc>
        <w:tc>
          <w:tcPr>
            <w:tcW w:w="1418" w:type="dxa"/>
          </w:tcPr>
          <w:p w:rsidR="00791B65" w:rsidRDefault="00791B65" w:rsidP="00791B65">
            <w:pPr>
              <w:pStyle w:val="af"/>
              <w:spacing w:line="360" w:lineRule="auto"/>
              <w:ind w:left="0"/>
            </w:pPr>
            <w:r>
              <w:t>Не менее 50 см.</w:t>
            </w:r>
          </w:p>
        </w:tc>
      </w:tr>
      <w:tr w:rsidR="00791B65" w:rsidRPr="00791B65" w:rsidTr="00791B65">
        <w:tc>
          <w:tcPr>
            <w:tcW w:w="1501" w:type="dxa"/>
          </w:tcPr>
          <w:p w:rsidR="00791B65" w:rsidRPr="00791B65" w:rsidRDefault="00791B65" w:rsidP="00791B65">
            <w:pPr>
              <w:spacing w:line="360" w:lineRule="auto"/>
              <w:rPr>
                <w:sz w:val="22"/>
                <w:szCs w:val="18"/>
              </w:rPr>
            </w:pPr>
            <w:r w:rsidRPr="00791B65">
              <w:rPr>
                <w:sz w:val="22"/>
                <w:szCs w:val="18"/>
              </w:rPr>
              <w:t>Тип парт</w:t>
            </w:r>
          </w:p>
        </w:tc>
        <w:tc>
          <w:tcPr>
            <w:tcW w:w="1584" w:type="dxa"/>
          </w:tcPr>
          <w:p w:rsidR="00791B65" w:rsidRPr="00791B65" w:rsidRDefault="00791B65" w:rsidP="00791B65">
            <w:pPr>
              <w:spacing w:line="360" w:lineRule="auto"/>
              <w:rPr>
                <w:sz w:val="16"/>
                <w:szCs w:val="18"/>
              </w:rPr>
            </w:pPr>
            <w:r w:rsidRPr="00791B65">
              <w:rPr>
                <w:sz w:val="22"/>
                <w:szCs w:val="18"/>
              </w:rPr>
              <w:t>Не ростовые</w:t>
            </w:r>
          </w:p>
        </w:tc>
        <w:tc>
          <w:tcPr>
            <w:tcW w:w="992" w:type="dxa"/>
          </w:tcPr>
          <w:p w:rsidR="00791B65" w:rsidRPr="00791B65" w:rsidRDefault="00791B65" w:rsidP="00791B65">
            <w:pPr>
              <w:spacing w:line="360" w:lineRule="auto"/>
              <w:rPr>
                <w:sz w:val="22"/>
              </w:rPr>
            </w:pPr>
            <w:r w:rsidRPr="00791B65">
              <w:rPr>
                <w:sz w:val="22"/>
              </w:rPr>
              <w:t>Не ростовые</w:t>
            </w:r>
          </w:p>
        </w:tc>
        <w:tc>
          <w:tcPr>
            <w:tcW w:w="993" w:type="dxa"/>
          </w:tcPr>
          <w:p w:rsidR="00791B65" w:rsidRPr="00791B65" w:rsidRDefault="00791B65" w:rsidP="00791B65">
            <w:pPr>
              <w:spacing w:line="360" w:lineRule="auto"/>
              <w:rPr>
                <w:sz w:val="22"/>
              </w:rPr>
            </w:pPr>
            <w:r w:rsidRPr="00791B65">
              <w:rPr>
                <w:sz w:val="22"/>
              </w:rPr>
              <w:t>Не ростовые</w:t>
            </w:r>
          </w:p>
        </w:tc>
        <w:tc>
          <w:tcPr>
            <w:tcW w:w="1275" w:type="dxa"/>
          </w:tcPr>
          <w:p w:rsidR="00791B65" w:rsidRPr="00791B65" w:rsidRDefault="00791B65" w:rsidP="00791B65">
            <w:pPr>
              <w:spacing w:line="360" w:lineRule="auto"/>
              <w:rPr>
                <w:sz w:val="22"/>
              </w:rPr>
            </w:pPr>
            <w:r w:rsidRPr="00791B65">
              <w:rPr>
                <w:sz w:val="22"/>
              </w:rPr>
              <w:t>Не ростовые</w:t>
            </w:r>
          </w:p>
        </w:tc>
        <w:tc>
          <w:tcPr>
            <w:tcW w:w="1134" w:type="dxa"/>
          </w:tcPr>
          <w:p w:rsidR="00791B65" w:rsidRPr="00791B65" w:rsidRDefault="00791B65" w:rsidP="00791B65">
            <w:pPr>
              <w:spacing w:line="360" w:lineRule="auto"/>
              <w:rPr>
                <w:sz w:val="22"/>
              </w:rPr>
            </w:pPr>
            <w:r w:rsidRPr="00791B65">
              <w:rPr>
                <w:sz w:val="22"/>
              </w:rPr>
              <w:t>Не ростовые</w:t>
            </w:r>
          </w:p>
        </w:tc>
        <w:tc>
          <w:tcPr>
            <w:tcW w:w="1276" w:type="dxa"/>
          </w:tcPr>
          <w:p w:rsidR="00791B65" w:rsidRPr="00791B65" w:rsidRDefault="00791B65" w:rsidP="00791B65">
            <w:pPr>
              <w:spacing w:line="360" w:lineRule="auto"/>
              <w:rPr>
                <w:sz w:val="22"/>
              </w:rPr>
            </w:pPr>
            <w:r w:rsidRPr="00791B65">
              <w:rPr>
                <w:sz w:val="22"/>
              </w:rPr>
              <w:t>Не ростовые</w:t>
            </w:r>
          </w:p>
        </w:tc>
        <w:tc>
          <w:tcPr>
            <w:tcW w:w="1418" w:type="dxa"/>
          </w:tcPr>
          <w:p w:rsidR="00791B65" w:rsidRPr="00791B65" w:rsidRDefault="00791B65" w:rsidP="00791B65">
            <w:pPr>
              <w:spacing w:line="360" w:lineRule="auto"/>
              <w:rPr>
                <w:sz w:val="22"/>
              </w:rPr>
            </w:pPr>
            <w:r w:rsidRPr="00791B65">
              <w:rPr>
                <w:sz w:val="22"/>
              </w:rPr>
              <w:t xml:space="preserve">Ростовые </w:t>
            </w:r>
          </w:p>
        </w:tc>
      </w:tr>
    </w:tbl>
    <w:p w:rsidR="00237CD5" w:rsidRPr="00044A56" w:rsidRDefault="00237CD5" w:rsidP="005C34FF">
      <w:pPr>
        <w:spacing w:line="360" w:lineRule="auto"/>
        <w:jc w:val="both"/>
        <w:rPr>
          <w:b/>
        </w:rPr>
      </w:pPr>
      <w:r w:rsidRPr="00044A56">
        <w:rPr>
          <w:b/>
        </w:rPr>
        <w:lastRenderedPageBreak/>
        <w:t>Приложение №6</w:t>
      </w:r>
    </w:p>
    <w:p w:rsidR="00275B03" w:rsidRPr="00044A56" w:rsidRDefault="00323CED" w:rsidP="005C34FF">
      <w:pPr>
        <w:spacing w:before="100" w:beforeAutospacing="1" w:line="360" w:lineRule="auto"/>
        <w:jc w:val="both"/>
        <w:rPr>
          <w:i/>
        </w:rPr>
      </w:pPr>
      <w:r w:rsidRPr="00044A56">
        <w:rPr>
          <w:i/>
        </w:rPr>
        <w:t>Таблица 6.</w:t>
      </w:r>
      <w:r w:rsidR="0046420A" w:rsidRPr="00044A56">
        <w:rPr>
          <w:i/>
        </w:rPr>
        <w:t xml:space="preserve"> </w:t>
      </w:r>
      <w:r w:rsidR="0046420A">
        <w:rPr>
          <w:i/>
        </w:rPr>
        <w:t xml:space="preserve"> Температурный режим</w:t>
      </w:r>
    </w:p>
    <w:tbl>
      <w:tblPr>
        <w:tblStyle w:val="a7"/>
        <w:tblW w:w="0" w:type="auto"/>
        <w:tblLook w:val="04A0"/>
      </w:tblPr>
      <w:tblGrid>
        <w:gridCol w:w="648"/>
        <w:gridCol w:w="2920"/>
        <w:gridCol w:w="3119"/>
        <w:gridCol w:w="1417"/>
      </w:tblGrid>
      <w:tr w:rsidR="0046420A" w:rsidTr="00593357">
        <w:tc>
          <w:tcPr>
            <w:tcW w:w="3568" w:type="dxa"/>
            <w:gridSpan w:val="2"/>
          </w:tcPr>
          <w:p w:rsidR="0046420A" w:rsidRPr="00791B65" w:rsidRDefault="0046420A" w:rsidP="005C34FF">
            <w:pPr>
              <w:spacing w:line="360" w:lineRule="auto"/>
              <w:jc w:val="both"/>
            </w:pPr>
            <w:r w:rsidRPr="00791B65">
              <w:t xml:space="preserve">Кабинет </w:t>
            </w:r>
          </w:p>
        </w:tc>
        <w:tc>
          <w:tcPr>
            <w:tcW w:w="3119" w:type="dxa"/>
          </w:tcPr>
          <w:p w:rsidR="0046420A" w:rsidRPr="00791B65" w:rsidRDefault="0046420A" w:rsidP="005C34FF">
            <w:pPr>
              <w:spacing w:line="360" w:lineRule="auto"/>
              <w:jc w:val="both"/>
              <w:rPr>
                <w:lang w:val="en-US"/>
              </w:rPr>
            </w:pPr>
            <w:r w:rsidRPr="00791B65">
              <w:t xml:space="preserve">Средняя температура </w:t>
            </w:r>
          </w:p>
        </w:tc>
        <w:tc>
          <w:tcPr>
            <w:tcW w:w="1417" w:type="dxa"/>
          </w:tcPr>
          <w:p w:rsidR="0046420A" w:rsidRPr="00791B65" w:rsidRDefault="0046420A" w:rsidP="005C34FF">
            <w:pPr>
              <w:spacing w:line="360" w:lineRule="auto"/>
              <w:jc w:val="both"/>
              <w:rPr>
                <w:lang w:val="en-US"/>
              </w:rPr>
            </w:pPr>
            <w:r w:rsidRPr="00791B65">
              <w:t xml:space="preserve">Норма </w:t>
            </w:r>
          </w:p>
        </w:tc>
      </w:tr>
      <w:tr w:rsidR="00593357" w:rsidTr="00593357">
        <w:tc>
          <w:tcPr>
            <w:tcW w:w="3568" w:type="dxa"/>
            <w:gridSpan w:val="2"/>
          </w:tcPr>
          <w:p w:rsidR="00593357" w:rsidRPr="00791B65" w:rsidRDefault="00593357" w:rsidP="005C34FF">
            <w:pPr>
              <w:spacing w:line="360" w:lineRule="auto"/>
              <w:jc w:val="both"/>
              <w:rPr>
                <w:szCs w:val="22"/>
              </w:rPr>
            </w:pPr>
            <w:r w:rsidRPr="00791B65">
              <w:rPr>
                <w:szCs w:val="22"/>
              </w:rPr>
              <w:t xml:space="preserve">Математика </w:t>
            </w:r>
          </w:p>
        </w:tc>
        <w:tc>
          <w:tcPr>
            <w:tcW w:w="3119" w:type="dxa"/>
          </w:tcPr>
          <w:p w:rsidR="00593357" w:rsidRPr="00791B65" w:rsidRDefault="00593357" w:rsidP="005C34FF">
            <w:pPr>
              <w:spacing w:line="360" w:lineRule="auto"/>
              <w:jc w:val="both"/>
              <w:rPr>
                <w:lang w:val="en-US"/>
              </w:rPr>
            </w:pPr>
            <w:r w:rsidRPr="00791B65">
              <w:t>19-20</w:t>
            </w:r>
            <w:r>
              <w:t xml:space="preserve"> </w:t>
            </w:r>
            <w:r>
              <w:rPr>
                <w:vertAlign w:val="superscript"/>
              </w:rPr>
              <w:t>0</w:t>
            </w:r>
            <w:r w:rsidRPr="00791B65">
              <w:rPr>
                <w:lang w:val="en-US"/>
              </w:rPr>
              <w:t>C</w:t>
            </w:r>
          </w:p>
        </w:tc>
        <w:tc>
          <w:tcPr>
            <w:tcW w:w="1417" w:type="dxa"/>
            <w:vMerge w:val="restart"/>
          </w:tcPr>
          <w:p w:rsidR="00593357" w:rsidRPr="00791B65" w:rsidRDefault="00593357" w:rsidP="005C34FF">
            <w:pPr>
              <w:spacing w:line="360" w:lineRule="auto"/>
              <w:jc w:val="both"/>
              <w:rPr>
                <w:lang w:val="en-US"/>
              </w:rPr>
            </w:pPr>
            <w:r w:rsidRPr="00791B65">
              <w:rPr>
                <w:lang w:val="en-US"/>
              </w:rPr>
              <w:t>18-24</w:t>
            </w:r>
            <w:r>
              <w:rPr>
                <w:vertAlign w:val="superscript"/>
              </w:rPr>
              <w:t>0</w:t>
            </w:r>
            <w:r w:rsidRPr="00791B65">
              <w:rPr>
                <w:lang w:val="en-US"/>
              </w:rPr>
              <w:t>C</w:t>
            </w:r>
          </w:p>
        </w:tc>
      </w:tr>
      <w:tr w:rsidR="00593357" w:rsidTr="00593357">
        <w:tc>
          <w:tcPr>
            <w:tcW w:w="3568" w:type="dxa"/>
            <w:gridSpan w:val="2"/>
          </w:tcPr>
          <w:p w:rsidR="00593357" w:rsidRPr="00791B65" w:rsidRDefault="00593357" w:rsidP="005C34FF">
            <w:pPr>
              <w:spacing w:line="360" w:lineRule="auto"/>
              <w:jc w:val="both"/>
              <w:rPr>
                <w:szCs w:val="22"/>
              </w:rPr>
            </w:pPr>
            <w:r w:rsidRPr="00791B65">
              <w:rPr>
                <w:szCs w:val="22"/>
              </w:rPr>
              <w:t xml:space="preserve">Физика </w:t>
            </w:r>
          </w:p>
        </w:tc>
        <w:tc>
          <w:tcPr>
            <w:tcW w:w="3119" w:type="dxa"/>
          </w:tcPr>
          <w:p w:rsidR="00593357" w:rsidRPr="00791B65" w:rsidRDefault="00593357" w:rsidP="005C34FF">
            <w:pPr>
              <w:spacing w:line="360" w:lineRule="auto"/>
              <w:jc w:val="both"/>
              <w:rPr>
                <w:lang w:val="en-US"/>
              </w:rPr>
            </w:pPr>
            <w:r w:rsidRPr="00791B65">
              <w:rPr>
                <w:lang w:val="en-US"/>
              </w:rPr>
              <w:t>19-20</w:t>
            </w:r>
            <w:r>
              <w:rPr>
                <w:vertAlign w:val="superscript"/>
              </w:rPr>
              <w:t>0</w:t>
            </w:r>
            <w:r w:rsidRPr="00791B65">
              <w:rPr>
                <w:lang w:val="en-US"/>
              </w:rPr>
              <w:t>C</w:t>
            </w:r>
          </w:p>
        </w:tc>
        <w:tc>
          <w:tcPr>
            <w:tcW w:w="1417" w:type="dxa"/>
            <w:vMerge/>
          </w:tcPr>
          <w:p w:rsidR="00593357" w:rsidRPr="00791B65" w:rsidRDefault="00593357" w:rsidP="005C34FF">
            <w:pPr>
              <w:spacing w:line="360" w:lineRule="auto"/>
              <w:jc w:val="both"/>
              <w:rPr>
                <w:lang w:val="en-US"/>
              </w:rPr>
            </w:pPr>
          </w:p>
        </w:tc>
      </w:tr>
      <w:tr w:rsidR="00593357" w:rsidTr="00593357">
        <w:tc>
          <w:tcPr>
            <w:tcW w:w="3568" w:type="dxa"/>
            <w:gridSpan w:val="2"/>
          </w:tcPr>
          <w:p w:rsidR="00593357" w:rsidRPr="00791B65" w:rsidRDefault="00593357" w:rsidP="005C34FF">
            <w:pPr>
              <w:spacing w:line="360" w:lineRule="auto"/>
              <w:jc w:val="both"/>
              <w:rPr>
                <w:szCs w:val="22"/>
              </w:rPr>
            </w:pPr>
            <w:r w:rsidRPr="00791B65">
              <w:rPr>
                <w:szCs w:val="22"/>
              </w:rPr>
              <w:t>ОБЖ</w:t>
            </w:r>
          </w:p>
        </w:tc>
        <w:tc>
          <w:tcPr>
            <w:tcW w:w="3119" w:type="dxa"/>
          </w:tcPr>
          <w:p w:rsidR="00593357" w:rsidRPr="00791B65" w:rsidRDefault="00593357" w:rsidP="005C34FF">
            <w:pPr>
              <w:spacing w:line="360" w:lineRule="auto"/>
              <w:jc w:val="both"/>
              <w:rPr>
                <w:lang w:val="en-US"/>
              </w:rPr>
            </w:pPr>
            <w:r w:rsidRPr="00791B65">
              <w:rPr>
                <w:lang w:val="en-US"/>
              </w:rPr>
              <w:t>18-19</w:t>
            </w:r>
            <w:r>
              <w:rPr>
                <w:vertAlign w:val="superscript"/>
              </w:rPr>
              <w:t>0</w:t>
            </w:r>
            <w:r w:rsidRPr="00791B65">
              <w:rPr>
                <w:lang w:val="en-US"/>
              </w:rPr>
              <w:t>C</w:t>
            </w:r>
          </w:p>
        </w:tc>
        <w:tc>
          <w:tcPr>
            <w:tcW w:w="1417" w:type="dxa"/>
            <w:vMerge/>
          </w:tcPr>
          <w:p w:rsidR="00593357" w:rsidRPr="00791B65" w:rsidRDefault="00593357" w:rsidP="005C34FF">
            <w:pPr>
              <w:spacing w:line="360" w:lineRule="auto"/>
              <w:jc w:val="both"/>
            </w:pPr>
          </w:p>
        </w:tc>
      </w:tr>
      <w:tr w:rsidR="00593357" w:rsidTr="00593357">
        <w:tc>
          <w:tcPr>
            <w:tcW w:w="3568" w:type="dxa"/>
            <w:gridSpan w:val="2"/>
          </w:tcPr>
          <w:p w:rsidR="00593357" w:rsidRPr="00791B65" w:rsidRDefault="00593357" w:rsidP="005C34FF">
            <w:pPr>
              <w:spacing w:line="360" w:lineRule="auto"/>
              <w:jc w:val="both"/>
              <w:rPr>
                <w:szCs w:val="22"/>
              </w:rPr>
            </w:pPr>
            <w:r w:rsidRPr="00791B65">
              <w:rPr>
                <w:szCs w:val="22"/>
              </w:rPr>
              <w:t xml:space="preserve">Кабинет начальных классов </w:t>
            </w:r>
          </w:p>
        </w:tc>
        <w:tc>
          <w:tcPr>
            <w:tcW w:w="3119" w:type="dxa"/>
          </w:tcPr>
          <w:p w:rsidR="00593357" w:rsidRPr="00791B65" w:rsidRDefault="00593357" w:rsidP="005C34FF">
            <w:pPr>
              <w:spacing w:line="360" w:lineRule="auto"/>
              <w:jc w:val="both"/>
              <w:rPr>
                <w:lang w:val="en-US"/>
              </w:rPr>
            </w:pPr>
            <w:r w:rsidRPr="00791B65">
              <w:rPr>
                <w:lang w:val="en-US"/>
              </w:rPr>
              <w:t>18-20</w:t>
            </w:r>
            <w:r>
              <w:rPr>
                <w:vertAlign w:val="superscript"/>
              </w:rPr>
              <w:t>0</w:t>
            </w:r>
            <w:r w:rsidRPr="00791B65">
              <w:rPr>
                <w:lang w:val="en-US"/>
              </w:rPr>
              <w:t>C</w:t>
            </w:r>
          </w:p>
        </w:tc>
        <w:tc>
          <w:tcPr>
            <w:tcW w:w="1417" w:type="dxa"/>
            <w:vMerge/>
          </w:tcPr>
          <w:p w:rsidR="00593357" w:rsidRPr="00791B65" w:rsidRDefault="00593357" w:rsidP="005C34FF">
            <w:pPr>
              <w:spacing w:line="360" w:lineRule="auto"/>
              <w:jc w:val="both"/>
            </w:pPr>
          </w:p>
        </w:tc>
      </w:tr>
      <w:tr w:rsidR="00593357" w:rsidTr="00593357">
        <w:tc>
          <w:tcPr>
            <w:tcW w:w="648" w:type="dxa"/>
            <w:vMerge w:val="restart"/>
            <w:textDirection w:val="btLr"/>
          </w:tcPr>
          <w:p w:rsidR="00593357" w:rsidRPr="00791B65" w:rsidRDefault="00593357" w:rsidP="00791B65">
            <w:pPr>
              <w:spacing w:line="360" w:lineRule="auto"/>
              <w:ind w:left="113" w:right="113"/>
              <w:jc w:val="both"/>
              <w:rPr>
                <w:szCs w:val="22"/>
              </w:rPr>
            </w:pPr>
            <w:r>
              <w:rPr>
                <w:szCs w:val="22"/>
              </w:rPr>
              <w:t xml:space="preserve">Филиал </w:t>
            </w:r>
          </w:p>
        </w:tc>
        <w:tc>
          <w:tcPr>
            <w:tcW w:w="2920" w:type="dxa"/>
          </w:tcPr>
          <w:p w:rsidR="00593357" w:rsidRPr="00791B65" w:rsidRDefault="00593357" w:rsidP="005C34FF">
            <w:pPr>
              <w:spacing w:line="360" w:lineRule="auto"/>
              <w:jc w:val="both"/>
              <w:rPr>
                <w:szCs w:val="22"/>
              </w:rPr>
            </w:pPr>
            <w:r w:rsidRPr="00791B65">
              <w:rPr>
                <w:szCs w:val="22"/>
              </w:rPr>
              <w:t>Кабинет начальных классов</w:t>
            </w:r>
          </w:p>
        </w:tc>
        <w:tc>
          <w:tcPr>
            <w:tcW w:w="3119" w:type="dxa"/>
          </w:tcPr>
          <w:p w:rsidR="00593357" w:rsidRPr="00593357" w:rsidRDefault="00593357" w:rsidP="005C34FF">
            <w:pPr>
              <w:spacing w:line="360" w:lineRule="auto"/>
              <w:jc w:val="both"/>
            </w:pPr>
            <w:r>
              <w:t>15-16</w:t>
            </w:r>
            <w:r>
              <w:rPr>
                <w:vertAlign w:val="superscript"/>
              </w:rPr>
              <w:t>0</w:t>
            </w:r>
            <w:r w:rsidRPr="00791B65">
              <w:rPr>
                <w:lang w:val="en-US"/>
              </w:rPr>
              <w:t>C</w:t>
            </w:r>
          </w:p>
        </w:tc>
        <w:tc>
          <w:tcPr>
            <w:tcW w:w="1417" w:type="dxa"/>
            <w:vMerge/>
          </w:tcPr>
          <w:p w:rsidR="00593357" w:rsidRPr="00791B65" w:rsidRDefault="00593357" w:rsidP="005C34FF">
            <w:pPr>
              <w:spacing w:line="360" w:lineRule="auto"/>
              <w:jc w:val="both"/>
              <w:rPr>
                <w:lang w:val="en-US"/>
              </w:rPr>
            </w:pPr>
          </w:p>
        </w:tc>
      </w:tr>
      <w:tr w:rsidR="00593357" w:rsidTr="00593357">
        <w:tc>
          <w:tcPr>
            <w:tcW w:w="648" w:type="dxa"/>
            <w:vMerge/>
          </w:tcPr>
          <w:p w:rsidR="00593357" w:rsidRPr="00791B65" w:rsidRDefault="00593357" w:rsidP="005C34FF">
            <w:pPr>
              <w:spacing w:line="360" w:lineRule="auto"/>
              <w:jc w:val="both"/>
              <w:rPr>
                <w:szCs w:val="22"/>
              </w:rPr>
            </w:pPr>
          </w:p>
        </w:tc>
        <w:tc>
          <w:tcPr>
            <w:tcW w:w="2920" w:type="dxa"/>
          </w:tcPr>
          <w:p w:rsidR="00593357" w:rsidRPr="00791B65" w:rsidRDefault="00593357" w:rsidP="005C34FF">
            <w:pPr>
              <w:spacing w:line="360" w:lineRule="auto"/>
              <w:jc w:val="both"/>
              <w:rPr>
                <w:szCs w:val="22"/>
              </w:rPr>
            </w:pPr>
            <w:r w:rsidRPr="00791B65">
              <w:rPr>
                <w:szCs w:val="22"/>
              </w:rPr>
              <w:t>Кабинет иностранного языка</w:t>
            </w:r>
          </w:p>
        </w:tc>
        <w:tc>
          <w:tcPr>
            <w:tcW w:w="3119" w:type="dxa"/>
          </w:tcPr>
          <w:p w:rsidR="00593357" w:rsidRPr="00593357" w:rsidRDefault="00593357" w:rsidP="005C34FF">
            <w:pPr>
              <w:spacing w:line="360" w:lineRule="auto"/>
              <w:jc w:val="both"/>
            </w:pPr>
            <w:r>
              <w:t>15-16</w:t>
            </w:r>
            <w:r>
              <w:rPr>
                <w:vertAlign w:val="superscript"/>
              </w:rPr>
              <w:t>0</w:t>
            </w:r>
            <w:r w:rsidRPr="00791B65">
              <w:rPr>
                <w:lang w:val="en-US"/>
              </w:rPr>
              <w:t>C</w:t>
            </w:r>
          </w:p>
        </w:tc>
        <w:tc>
          <w:tcPr>
            <w:tcW w:w="1417" w:type="dxa"/>
            <w:vMerge/>
          </w:tcPr>
          <w:p w:rsidR="00593357" w:rsidRPr="00791B65" w:rsidRDefault="00593357" w:rsidP="005C34FF">
            <w:pPr>
              <w:spacing w:line="360" w:lineRule="auto"/>
              <w:jc w:val="both"/>
              <w:rPr>
                <w:lang w:val="en-US"/>
              </w:rPr>
            </w:pPr>
          </w:p>
        </w:tc>
      </w:tr>
    </w:tbl>
    <w:p w:rsidR="00275B03" w:rsidRPr="00044A56" w:rsidRDefault="00275B03" w:rsidP="005C34FF">
      <w:pPr>
        <w:spacing w:line="360" w:lineRule="auto"/>
        <w:jc w:val="both"/>
        <w:rPr>
          <w:i/>
        </w:rPr>
      </w:pPr>
    </w:p>
    <w:p w:rsidR="00275B03" w:rsidRPr="00044A56" w:rsidRDefault="00275B03" w:rsidP="005C34FF">
      <w:pPr>
        <w:spacing w:line="360" w:lineRule="auto"/>
        <w:jc w:val="both"/>
        <w:rPr>
          <w:i/>
        </w:rPr>
      </w:pPr>
    </w:p>
    <w:p w:rsidR="00275B03" w:rsidRPr="00044A56" w:rsidRDefault="00275B03" w:rsidP="005C34FF">
      <w:pPr>
        <w:spacing w:line="360" w:lineRule="auto"/>
        <w:jc w:val="both"/>
        <w:rPr>
          <w:i/>
        </w:rPr>
      </w:pPr>
    </w:p>
    <w:p w:rsidR="00275B03" w:rsidRPr="00044A56" w:rsidRDefault="00275B03" w:rsidP="005C34FF">
      <w:pPr>
        <w:spacing w:line="360" w:lineRule="auto"/>
        <w:jc w:val="both"/>
        <w:rPr>
          <w:i/>
        </w:rPr>
      </w:pPr>
    </w:p>
    <w:p w:rsidR="00275B03" w:rsidRPr="00044A56" w:rsidRDefault="00275B03" w:rsidP="005C34FF">
      <w:pPr>
        <w:spacing w:line="360" w:lineRule="auto"/>
        <w:jc w:val="both"/>
        <w:rPr>
          <w:i/>
        </w:rPr>
      </w:pPr>
    </w:p>
    <w:p w:rsidR="00275B03" w:rsidRPr="00044A56" w:rsidRDefault="00275B03" w:rsidP="005C34FF">
      <w:pPr>
        <w:spacing w:line="360" w:lineRule="auto"/>
        <w:jc w:val="both"/>
        <w:rPr>
          <w:i/>
        </w:rPr>
      </w:pPr>
    </w:p>
    <w:p w:rsidR="00275B03" w:rsidRDefault="00275B03"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Pr="00044A56" w:rsidRDefault="005C34FF" w:rsidP="005C34FF">
      <w:pPr>
        <w:spacing w:line="360" w:lineRule="auto"/>
        <w:jc w:val="both"/>
        <w:rPr>
          <w:i/>
        </w:rPr>
      </w:pPr>
    </w:p>
    <w:p w:rsidR="00275B03" w:rsidRPr="00044A56" w:rsidRDefault="00275B03" w:rsidP="005C34FF">
      <w:pPr>
        <w:spacing w:line="360" w:lineRule="auto"/>
        <w:jc w:val="both"/>
        <w:rPr>
          <w:b/>
        </w:rPr>
      </w:pPr>
      <w:r w:rsidRPr="00044A56">
        <w:rPr>
          <w:b/>
        </w:rPr>
        <w:lastRenderedPageBreak/>
        <w:t>Приложение №7</w:t>
      </w:r>
    </w:p>
    <w:p w:rsidR="00275B03" w:rsidRPr="00044A56" w:rsidRDefault="00323CED" w:rsidP="005C34FF">
      <w:pPr>
        <w:spacing w:line="360" w:lineRule="auto"/>
        <w:jc w:val="both"/>
        <w:rPr>
          <w:i/>
        </w:rPr>
      </w:pPr>
      <w:r w:rsidRPr="00044A56">
        <w:rPr>
          <w:i/>
        </w:rPr>
        <w:t>Таблица 7.</w:t>
      </w:r>
      <w:r w:rsidR="0046420A">
        <w:rPr>
          <w:i/>
        </w:rPr>
        <w:t>Расчет отношения застекленной площади окон к площади пола кла</w:t>
      </w:r>
      <w:r w:rsidR="002E5E82">
        <w:rPr>
          <w:i/>
        </w:rPr>
        <w:t>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FD7"/>
        <w:tblCellMar>
          <w:left w:w="0" w:type="dxa"/>
          <w:right w:w="0" w:type="dxa"/>
        </w:tblCellMar>
        <w:tblLook w:val="04A0"/>
      </w:tblPr>
      <w:tblGrid>
        <w:gridCol w:w="2341"/>
        <w:gridCol w:w="1463"/>
        <w:gridCol w:w="1069"/>
        <w:gridCol w:w="1079"/>
        <w:gridCol w:w="1399"/>
        <w:gridCol w:w="1262"/>
        <w:gridCol w:w="1421"/>
      </w:tblGrid>
      <w:tr w:rsidR="00593357" w:rsidRPr="00C405F5" w:rsidTr="00593357">
        <w:trPr>
          <w:trHeight w:val="295"/>
        </w:trPr>
        <w:tc>
          <w:tcPr>
            <w:tcW w:w="2341" w:type="dxa"/>
            <w:vMerge w:val="restart"/>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p>
        </w:tc>
        <w:tc>
          <w:tcPr>
            <w:tcW w:w="1463" w:type="dxa"/>
            <w:vMerge w:val="restart"/>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Математика</w:t>
            </w:r>
          </w:p>
        </w:tc>
        <w:tc>
          <w:tcPr>
            <w:tcW w:w="1069" w:type="dxa"/>
            <w:vMerge w:val="restart"/>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Физика</w:t>
            </w:r>
          </w:p>
        </w:tc>
        <w:tc>
          <w:tcPr>
            <w:tcW w:w="1079" w:type="dxa"/>
            <w:vMerge w:val="restart"/>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ОБЖ</w:t>
            </w:r>
          </w:p>
        </w:tc>
        <w:tc>
          <w:tcPr>
            <w:tcW w:w="1399" w:type="dxa"/>
            <w:vMerge w:val="restart"/>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Кабинет начальных классов</w:t>
            </w:r>
          </w:p>
        </w:tc>
        <w:tc>
          <w:tcPr>
            <w:tcW w:w="2683" w:type="dxa"/>
            <w:gridSpan w:val="2"/>
          </w:tcPr>
          <w:p w:rsidR="00593357" w:rsidRPr="00791B65" w:rsidRDefault="00593357" w:rsidP="00593357">
            <w:pPr>
              <w:spacing w:line="360" w:lineRule="auto"/>
              <w:jc w:val="center"/>
              <w:rPr>
                <w:szCs w:val="20"/>
              </w:rPr>
            </w:pPr>
            <w:r>
              <w:rPr>
                <w:szCs w:val="20"/>
              </w:rPr>
              <w:t>Филиал</w:t>
            </w:r>
          </w:p>
        </w:tc>
      </w:tr>
      <w:tr w:rsidR="00593357" w:rsidRPr="00C405F5" w:rsidTr="00593357">
        <w:trPr>
          <w:trHeight w:val="937"/>
        </w:trPr>
        <w:tc>
          <w:tcPr>
            <w:tcW w:w="2341" w:type="dxa"/>
            <w:vMerge/>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p>
        </w:tc>
        <w:tc>
          <w:tcPr>
            <w:tcW w:w="1463" w:type="dxa"/>
            <w:vMerge/>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p>
        </w:tc>
        <w:tc>
          <w:tcPr>
            <w:tcW w:w="1069" w:type="dxa"/>
            <w:vMerge/>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p>
        </w:tc>
        <w:tc>
          <w:tcPr>
            <w:tcW w:w="1079" w:type="dxa"/>
            <w:vMerge/>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p>
        </w:tc>
        <w:tc>
          <w:tcPr>
            <w:tcW w:w="1399" w:type="dxa"/>
            <w:vMerge/>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p>
        </w:tc>
        <w:tc>
          <w:tcPr>
            <w:tcW w:w="1262" w:type="dxa"/>
          </w:tcPr>
          <w:p w:rsidR="00593357" w:rsidRPr="00791B65" w:rsidRDefault="00593357" w:rsidP="00593357">
            <w:pPr>
              <w:spacing w:line="360" w:lineRule="auto"/>
              <w:rPr>
                <w:szCs w:val="20"/>
              </w:rPr>
            </w:pPr>
            <w:r w:rsidRPr="00791B65">
              <w:rPr>
                <w:szCs w:val="20"/>
              </w:rPr>
              <w:t>Кабинет начальных классов</w:t>
            </w:r>
          </w:p>
        </w:tc>
        <w:tc>
          <w:tcPr>
            <w:tcW w:w="1421" w:type="dxa"/>
          </w:tcPr>
          <w:p w:rsidR="00593357" w:rsidRPr="00791B65" w:rsidRDefault="00593357" w:rsidP="00593357">
            <w:pPr>
              <w:spacing w:line="360" w:lineRule="auto"/>
              <w:rPr>
                <w:szCs w:val="20"/>
              </w:rPr>
            </w:pPr>
            <w:r>
              <w:rPr>
                <w:szCs w:val="20"/>
              </w:rPr>
              <w:t>Кабинет иностранного языка</w:t>
            </w:r>
          </w:p>
        </w:tc>
      </w:tr>
      <w:tr w:rsidR="00593357" w:rsidRPr="00C405F5" w:rsidTr="00593357">
        <w:trPr>
          <w:trHeight w:val="833"/>
        </w:trPr>
        <w:tc>
          <w:tcPr>
            <w:tcW w:w="2341"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Площадь класса</w:t>
            </w:r>
          </w:p>
        </w:tc>
        <w:tc>
          <w:tcPr>
            <w:tcW w:w="1463"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53.025 м²</w:t>
            </w:r>
          </w:p>
        </w:tc>
        <w:tc>
          <w:tcPr>
            <w:tcW w:w="106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51.2 м²</w:t>
            </w:r>
          </w:p>
        </w:tc>
        <w:tc>
          <w:tcPr>
            <w:tcW w:w="107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51.3 м²</w:t>
            </w:r>
          </w:p>
        </w:tc>
        <w:tc>
          <w:tcPr>
            <w:tcW w:w="139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47.7 м²</w:t>
            </w:r>
          </w:p>
        </w:tc>
        <w:tc>
          <w:tcPr>
            <w:tcW w:w="1262" w:type="dxa"/>
          </w:tcPr>
          <w:p w:rsidR="00593357" w:rsidRPr="00593357" w:rsidRDefault="00593357" w:rsidP="00593357">
            <w:pPr>
              <w:spacing w:before="100" w:beforeAutospacing="1" w:after="100" w:afterAutospacing="1" w:line="360" w:lineRule="auto"/>
              <w:jc w:val="both"/>
              <w:rPr>
                <w:color w:val="000000"/>
                <w:vertAlign w:val="superscript"/>
              </w:rPr>
            </w:pPr>
            <w:r>
              <w:rPr>
                <w:color w:val="000000"/>
              </w:rPr>
              <w:t>31,9м</w:t>
            </w:r>
            <w:r>
              <w:rPr>
                <w:color w:val="000000"/>
                <w:vertAlign w:val="superscript"/>
              </w:rPr>
              <w:t>2</w:t>
            </w:r>
          </w:p>
        </w:tc>
        <w:tc>
          <w:tcPr>
            <w:tcW w:w="1421" w:type="dxa"/>
          </w:tcPr>
          <w:p w:rsidR="00593357" w:rsidRPr="00593357" w:rsidRDefault="00593357" w:rsidP="00593357">
            <w:pPr>
              <w:spacing w:before="100" w:beforeAutospacing="1" w:after="100" w:afterAutospacing="1" w:line="360" w:lineRule="auto"/>
              <w:jc w:val="both"/>
              <w:rPr>
                <w:color w:val="000000"/>
                <w:vertAlign w:val="superscript"/>
              </w:rPr>
            </w:pPr>
            <w:r>
              <w:rPr>
                <w:color w:val="000000"/>
              </w:rPr>
              <w:t>33,29м</w:t>
            </w:r>
            <w:r>
              <w:rPr>
                <w:color w:val="000000"/>
                <w:vertAlign w:val="superscript"/>
              </w:rPr>
              <w:t>2</w:t>
            </w:r>
          </w:p>
        </w:tc>
      </w:tr>
      <w:tr w:rsidR="00593357" w:rsidRPr="00C405F5" w:rsidTr="00593357">
        <w:trPr>
          <w:trHeight w:val="292"/>
        </w:trPr>
        <w:tc>
          <w:tcPr>
            <w:tcW w:w="2341"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Площадь окна</w:t>
            </w:r>
          </w:p>
        </w:tc>
        <w:tc>
          <w:tcPr>
            <w:tcW w:w="1463"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4.171 м²</w:t>
            </w:r>
          </w:p>
        </w:tc>
        <w:tc>
          <w:tcPr>
            <w:tcW w:w="106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4.46 м²</w:t>
            </w:r>
          </w:p>
        </w:tc>
        <w:tc>
          <w:tcPr>
            <w:tcW w:w="107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3.13 м²</w:t>
            </w:r>
          </w:p>
        </w:tc>
        <w:tc>
          <w:tcPr>
            <w:tcW w:w="139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4.04 м²</w:t>
            </w:r>
          </w:p>
        </w:tc>
        <w:tc>
          <w:tcPr>
            <w:tcW w:w="1262" w:type="dxa"/>
          </w:tcPr>
          <w:p w:rsidR="00593357" w:rsidRPr="00593357" w:rsidRDefault="00593357" w:rsidP="00593357">
            <w:pPr>
              <w:spacing w:before="100" w:beforeAutospacing="1" w:after="100" w:afterAutospacing="1" w:line="360" w:lineRule="auto"/>
              <w:jc w:val="both"/>
              <w:rPr>
                <w:color w:val="000000"/>
                <w:vertAlign w:val="superscript"/>
              </w:rPr>
            </w:pPr>
            <w:r>
              <w:rPr>
                <w:color w:val="000000"/>
              </w:rPr>
              <w:t>4,83м</w:t>
            </w:r>
            <w:r>
              <w:rPr>
                <w:color w:val="000000"/>
                <w:vertAlign w:val="superscript"/>
              </w:rPr>
              <w:t>2</w:t>
            </w:r>
          </w:p>
        </w:tc>
        <w:tc>
          <w:tcPr>
            <w:tcW w:w="1421" w:type="dxa"/>
          </w:tcPr>
          <w:p w:rsidR="00593357" w:rsidRPr="00593357" w:rsidRDefault="00593357" w:rsidP="00593357">
            <w:pPr>
              <w:spacing w:before="100" w:beforeAutospacing="1" w:after="100" w:afterAutospacing="1" w:line="360" w:lineRule="auto"/>
              <w:jc w:val="both"/>
              <w:rPr>
                <w:color w:val="000000"/>
                <w:vertAlign w:val="superscript"/>
              </w:rPr>
            </w:pPr>
            <w:r>
              <w:rPr>
                <w:color w:val="000000"/>
              </w:rPr>
              <w:t>4,78м</w:t>
            </w:r>
            <w:r>
              <w:rPr>
                <w:color w:val="000000"/>
                <w:vertAlign w:val="superscript"/>
              </w:rPr>
              <w:t>2</w:t>
            </w:r>
          </w:p>
        </w:tc>
      </w:tr>
      <w:tr w:rsidR="00593357" w:rsidRPr="00C405F5" w:rsidTr="00593357">
        <w:trPr>
          <w:trHeight w:val="451"/>
        </w:trPr>
        <w:tc>
          <w:tcPr>
            <w:tcW w:w="2341"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Количество окон в классе</w:t>
            </w:r>
          </w:p>
        </w:tc>
        <w:tc>
          <w:tcPr>
            <w:tcW w:w="1463"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w:t>
            </w:r>
          </w:p>
        </w:tc>
        <w:tc>
          <w:tcPr>
            <w:tcW w:w="106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w:t>
            </w:r>
          </w:p>
        </w:tc>
        <w:tc>
          <w:tcPr>
            <w:tcW w:w="107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w:t>
            </w:r>
          </w:p>
        </w:tc>
        <w:tc>
          <w:tcPr>
            <w:tcW w:w="139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w:t>
            </w:r>
          </w:p>
        </w:tc>
        <w:tc>
          <w:tcPr>
            <w:tcW w:w="1262" w:type="dxa"/>
          </w:tcPr>
          <w:p w:rsidR="00593357" w:rsidRPr="00C405F5" w:rsidRDefault="00593357" w:rsidP="00593357">
            <w:pPr>
              <w:spacing w:before="100" w:beforeAutospacing="1" w:after="100" w:afterAutospacing="1" w:line="360" w:lineRule="auto"/>
              <w:jc w:val="both"/>
              <w:rPr>
                <w:color w:val="000000"/>
              </w:rPr>
            </w:pPr>
            <w:r>
              <w:rPr>
                <w:color w:val="000000"/>
              </w:rPr>
              <w:t>2</w:t>
            </w:r>
          </w:p>
        </w:tc>
        <w:tc>
          <w:tcPr>
            <w:tcW w:w="1421" w:type="dxa"/>
          </w:tcPr>
          <w:p w:rsidR="00593357" w:rsidRPr="00C405F5" w:rsidRDefault="00593357" w:rsidP="00593357">
            <w:pPr>
              <w:spacing w:before="100" w:beforeAutospacing="1" w:after="100" w:afterAutospacing="1" w:line="360" w:lineRule="auto"/>
              <w:jc w:val="both"/>
              <w:rPr>
                <w:color w:val="000000"/>
              </w:rPr>
            </w:pPr>
            <w:r>
              <w:rPr>
                <w:color w:val="000000"/>
              </w:rPr>
              <w:t>2</w:t>
            </w:r>
          </w:p>
        </w:tc>
      </w:tr>
      <w:tr w:rsidR="00593357" w:rsidRPr="00C405F5" w:rsidTr="00593357">
        <w:trPr>
          <w:trHeight w:val="625"/>
        </w:trPr>
        <w:tc>
          <w:tcPr>
            <w:tcW w:w="2341"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Застекленная площадь окон</w:t>
            </w:r>
          </w:p>
        </w:tc>
        <w:tc>
          <w:tcPr>
            <w:tcW w:w="1463"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11,2617</w:t>
            </w:r>
          </w:p>
        </w:tc>
        <w:tc>
          <w:tcPr>
            <w:tcW w:w="106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12,042</w:t>
            </w:r>
          </w:p>
        </w:tc>
        <w:tc>
          <w:tcPr>
            <w:tcW w:w="107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8,451</w:t>
            </w:r>
          </w:p>
        </w:tc>
        <w:tc>
          <w:tcPr>
            <w:tcW w:w="139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10,908</w:t>
            </w:r>
          </w:p>
        </w:tc>
        <w:tc>
          <w:tcPr>
            <w:tcW w:w="1262" w:type="dxa"/>
          </w:tcPr>
          <w:p w:rsidR="00593357" w:rsidRPr="00C405F5" w:rsidRDefault="00593357" w:rsidP="00593357">
            <w:pPr>
              <w:spacing w:before="100" w:beforeAutospacing="1" w:after="100" w:afterAutospacing="1" w:line="360" w:lineRule="auto"/>
              <w:jc w:val="both"/>
              <w:rPr>
                <w:color w:val="000000"/>
              </w:rPr>
            </w:pPr>
            <w:r>
              <w:rPr>
                <w:color w:val="000000"/>
              </w:rPr>
              <w:t>8,694</w:t>
            </w:r>
          </w:p>
        </w:tc>
        <w:tc>
          <w:tcPr>
            <w:tcW w:w="1421" w:type="dxa"/>
          </w:tcPr>
          <w:p w:rsidR="00593357" w:rsidRPr="00C405F5" w:rsidRDefault="00593357" w:rsidP="00593357">
            <w:pPr>
              <w:spacing w:before="100" w:beforeAutospacing="1" w:after="100" w:afterAutospacing="1" w:line="360" w:lineRule="auto"/>
              <w:jc w:val="both"/>
              <w:rPr>
                <w:color w:val="000000"/>
              </w:rPr>
            </w:pPr>
            <w:r>
              <w:rPr>
                <w:color w:val="000000"/>
              </w:rPr>
              <w:t>8,604</w:t>
            </w:r>
          </w:p>
        </w:tc>
      </w:tr>
      <w:tr w:rsidR="00593357" w:rsidRPr="00C405F5" w:rsidTr="00593357">
        <w:trPr>
          <w:trHeight w:val="659"/>
        </w:trPr>
        <w:tc>
          <w:tcPr>
            <w:tcW w:w="2341"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Отношение площади застекленной части окон к площади пола класса</w:t>
            </w:r>
          </w:p>
        </w:tc>
        <w:tc>
          <w:tcPr>
            <w:tcW w:w="1463"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0,21%</w:t>
            </w:r>
          </w:p>
        </w:tc>
        <w:tc>
          <w:tcPr>
            <w:tcW w:w="106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0,24%</w:t>
            </w:r>
          </w:p>
        </w:tc>
        <w:tc>
          <w:tcPr>
            <w:tcW w:w="107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0,16%</w:t>
            </w:r>
          </w:p>
        </w:tc>
        <w:tc>
          <w:tcPr>
            <w:tcW w:w="1399" w:type="dxa"/>
            <w:shd w:val="clear" w:color="auto" w:fill="auto"/>
            <w:tcMar>
              <w:top w:w="0" w:type="dxa"/>
              <w:left w:w="108" w:type="dxa"/>
              <w:bottom w:w="0" w:type="dxa"/>
              <w:right w:w="108" w:type="dxa"/>
            </w:tcMar>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0,23%</w:t>
            </w:r>
          </w:p>
        </w:tc>
        <w:tc>
          <w:tcPr>
            <w:tcW w:w="1262" w:type="dxa"/>
          </w:tcPr>
          <w:p w:rsidR="00593357" w:rsidRPr="00C405F5" w:rsidRDefault="00593357" w:rsidP="00593357">
            <w:pPr>
              <w:spacing w:before="100" w:beforeAutospacing="1" w:after="100" w:afterAutospacing="1" w:line="360" w:lineRule="auto"/>
              <w:jc w:val="both"/>
              <w:rPr>
                <w:color w:val="000000"/>
              </w:rPr>
            </w:pPr>
            <w:r>
              <w:rPr>
                <w:color w:val="000000"/>
              </w:rPr>
              <w:t>0,27</w:t>
            </w:r>
          </w:p>
        </w:tc>
        <w:tc>
          <w:tcPr>
            <w:tcW w:w="1421" w:type="dxa"/>
          </w:tcPr>
          <w:p w:rsidR="00593357" w:rsidRPr="00C405F5" w:rsidRDefault="00593357" w:rsidP="00593357">
            <w:pPr>
              <w:spacing w:before="100" w:beforeAutospacing="1" w:after="100" w:afterAutospacing="1" w:line="360" w:lineRule="auto"/>
              <w:jc w:val="both"/>
              <w:rPr>
                <w:color w:val="000000"/>
              </w:rPr>
            </w:pPr>
            <w:r>
              <w:rPr>
                <w:color w:val="000000"/>
              </w:rPr>
              <w:t>0,26</w:t>
            </w:r>
          </w:p>
        </w:tc>
      </w:tr>
    </w:tbl>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6266B6" w:rsidRPr="00044A56" w:rsidRDefault="006266B6" w:rsidP="005C34FF">
      <w:pPr>
        <w:spacing w:line="360" w:lineRule="auto"/>
        <w:jc w:val="both"/>
        <w:rPr>
          <w:i/>
        </w:rPr>
      </w:pPr>
    </w:p>
    <w:p w:rsidR="008850CC" w:rsidRPr="00044A56" w:rsidRDefault="008850CC" w:rsidP="005C34FF">
      <w:pPr>
        <w:spacing w:line="360" w:lineRule="auto"/>
        <w:jc w:val="both"/>
        <w:rPr>
          <w:i/>
        </w:rPr>
      </w:pPr>
    </w:p>
    <w:p w:rsidR="008850CC" w:rsidRDefault="008850CC"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5C34FF" w:rsidRDefault="005C34FF" w:rsidP="005C34FF">
      <w:pPr>
        <w:spacing w:line="360" w:lineRule="auto"/>
        <w:jc w:val="both"/>
        <w:rPr>
          <w:i/>
        </w:rPr>
      </w:pPr>
    </w:p>
    <w:p w:rsidR="006266B6" w:rsidRPr="00044A56" w:rsidRDefault="006266B6" w:rsidP="005C34FF">
      <w:pPr>
        <w:spacing w:line="360" w:lineRule="auto"/>
        <w:jc w:val="both"/>
        <w:rPr>
          <w:b/>
        </w:rPr>
      </w:pPr>
      <w:r w:rsidRPr="00044A56">
        <w:rPr>
          <w:b/>
        </w:rPr>
        <w:lastRenderedPageBreak/>
        <w:t>Приложение №8</w:t>
      </w:r>
    </w:p>
    <w:p w:rsidR="006266B6" w:rsidRPr="00044A56" w:rsidRDefault="00323CED" w:rsidP="005C34FF">
      <w:pPr>
        <w:spacing w:line="360" w:lineRule="auto"/>
        <w:jc w:val="both"/>
        <w:rPr>
          <w:i/>
        </w:rPr>
      </w:pPr>
      <w:r w:rsidRPr="00044A56">
        <w:rPr>
          <w:i/>
        </w:rPr>
        <w:t>Таблица 8.</w:t>
      </w:r>
      <w:r w:rsidR="0046420A">
        <w:rPr>
          <w:i/>
        </w:rPr>
        <w:t xml:space="preserve"> Оценка искусственной освещенности</w:t>
      </w:r>
      <w:r w:rsidR="0046420A" w:rsidRPr="00044A56">
        <w:rPr>
          <w:i/>
        </w:rPr>
        <w:t xml:space="preserve"> </w:t>
      </w:r>
    </w:p>
    <w:p w:rsidR="006266B6" w:rsidRPr="00044A56" w:rsidRDefault="006266B6" w:rsidP="005C34FF">
      <w:pPr>
        <w:spacing w:line="360" w:lineRule="auto"/>
        <w:jc w:val="both"/>
        <w:rPr>
          <w:i/>
        </w:rPr>
      </w:pPr>
    </w:p>
    <w:tbl>
      <w:tblPr>
        <w:tblStyle w:val="a7"/>
        <w:tblW w:w="10599" w:type="dxa"/>
        <w:tblLayout w:type="fixed"/>
        <w:tblLook w:val="04A0"/>
      </w:tblPr>
      <w:tblGrid>
        <w:gridCol w:w="1809"/>
        <w:gridCol w:w="1560"/>
        <w:gridCol w:w="1417"/>
        <w:gridCol w:w="1559"/>
        <w:gridCol w:w="1418"/>
        <w:gridCol w:w="1418"/>
        <w:gridCol w:w="1418"/>
      </w:tblGrid>
      <w:tr w:rsidR="00593357" w:rsidRPr="00C405F5" w:rsidTr="00593357">
        <w:trPr>
          <w:trHeight w:val="365"/>
        </w:trPr>
        <w:tc>
          <w:tcPr>
            <w:tcW w:w="1809" w:type="dxa"/>
            <w:vMerge w:val="restart"/>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 </w:t>
            </w:r>
          </w:p>
        </w:tc>
        <w:tc>
          <w:tcPr>
            <w:tcW w:w="1560" w:type="dxa"/>
            <w:vMerge w:val="restart"/>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Математика</w:t>
            </w:r>
          </w:p>
        </w:tc>
        <w:tc>
          <w:tcPr>
            <w:tcW w:w="1417" w:type="dxa"/>
            <w:vMerge w:val="restart"/>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Физика</w:t>
            </w:r>
          </w:p>
        </w:tc>
        <w:tc>
          <w:tcPr>
            <w:tcW w:w="1559" w:type="dxa"/>
            <w:vMerge w:val="restart"/>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ОБЖ</w:t>
            </w:r>
          </w:p>
        </w:tc>
        <w:tc>
          <w:tcPr>
            <w:tcW w:w="1418" w:type="dxa"/>
            <w:vMerge w:val="restart"/>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Кабинет начальных классов</w:t>
            </w:r>
          </w:p>
        </w:tc>
        <w:tc>
          <w:tcPr>
            <w:tcW w:w="2836" w:type="dxa"/>
            <w:gridSpan w:val="2"/>
          </w:tcPr>
          <w:p w:rsidR="00593357" w:rsidRPr="00791B65" w:rsidRDefault="00593357" w:rsidP="00593357">
            <w:pPr>
              <w:spacing w:line="360" w:lineRule="auto"/>
              <w:jc w:val="center"/>
              <w:rPr>
                <w:szCs w:val="20"/>
              </w:rPr>
            </w:pPr>
            <w:r>
              <w:rPr>
                <w:szCs w:val="20"/>
              </w:rPr>
              <w:t>Филиал</w:t>
            </w:r>
          </w:p>
        </w:tc>
      </w:tr>
      <w:tr w:rsidR="00593357" w:rsidRPr="00C405F5" w:rsidTr="00593357">
        <w:trPr>
          <w:trHeight w:val="867"/>
        </w:trPr>
        <w:tc>
          <w:tcPr>
            <w:tcW w:w="1809" w:type="dxa"/>
            <w:vMerge/>
            <w:hideMark/>
          </w:tcPr>
          <w:p w:rsidR="00593357" w:rsidRPr="00C405F5" w:rsidRDefault="00593357" w:rsidP="00593357">
            <w:pPr>
              <w:spacing w:before="100" w:beforeAutospacing="1" w:after="100" w:afterAutospacing="1" w:line="360" w:lineRule="auto"/>
              <w:jc w:val="both"/>
              <w:rPr>
                <w:color w:val="000000"/>
              </w:rPr>
            </w:pPr>
          </w:p>
        </w:tc>
        <w:tc>
          <w:tcPr>
            <w:tcW w:w="1560" w:type="dxa"/>
            <w:vMerge/>
            <w:hideMark/>
          </w:tcPr>
          <w:p w:rsidR="00593357" w:rsidRPr="00C405F5" w:rsidRDefault="00593357" w:rsidP="00593357">
            <w:pPr>
              <w:spacing w:before="100" w:beforeAutospacing="1" w:after="100" w:afterAutospacing="1" w:line="360" w:lineRule="auto"/>
              <w:jc w:val="both"/>
              <w:rPr>
                <w:color w:val="000000"/>
              </w:rPr>
            </w:pPr>
          </w:p>
        </w:tc>
        <w:tc>
          <w:tcPr>
            <w:tcW w:w="1417" w:type="dxa"/>
            <w:vMerge/>
            <w:hideMark/>
          </w:tcPr>
          <w:p w:rsidR="00593357" w:rsidRPr="00C405F5" w:rsidRDefault="00593357" w:rsidP="00593357">
            <w:pPr>
              <w:spacing w:before="100" w:beforeAutospacing="1" w:after="100" w:afterAutospacing="1" w:line="360" w:lineRule="auto"/>
              <w:jc w:val="both"/>
              <w:rPr>
                <w:color w:val="000000"/>
              </w:rPr>
            </w:pPr>
          </w:p>
        </w:tc>
        <w:tc>
          <w:tcPr>
            <w:tcW w:w="1559" w:type="dxa"/>
            <w:vMerge/>
            <w:hideMark/>
          </w:tcPr>
          <w:p w:rsidR="00593357" w:rsidRPr="00C405F5" w:rsidRDefault="00593357" w:rsidP="00593357">
            <w:pPr>
              <w:spacing w:before="100" w:beforeAutospacing="1" w:after="100" w:afterAutospacing="1" w:line="360" w:lineRule="auto"/>
              <w:jc w:val="both"/>
              <w:rPr>
                <w:color w:val="000000"/>
              </w:rPr>
            </w:pPr>
          </w:p>
        </w:tc>
        <w:tc>
          <w:tcPr>
            <w:tcW w:w="1418" w:type="dxa"/>
            <w:vMerge/>
            <w:hideMark/>
          </w:tcPr>
          <w:p w:rsidR="00593357" w:rsidRPr="00C405F5" w:rsidRDefault="00593357" w:rsidP="00593357">
            <w:pPr>
              <w:spacing w:before="100" w:beforeAutospacing="1" w:after="100" w:afterAutospacing="1" w:line="360" w:lineRule="auto"/>
              <w:jc w:val="both"/>
              <w:rPr>
                <w:color w:val="000000"/>
              </w:rPr>
            </w:pPr>
          </w:p>
        </w:tc>
        <w:tc>
          <w:tcPr>
            <w:tcW w:w="1418" w:type="dxa"/>
          </w:tcPr>
          <w:p w:rsidR="00593357" w:rsidRPr="00791B65" w:rsidRDefault="00593357" w:rsidP="00593357">
            <w:pPr>
              <w:spacing w:line="360" w:lineRule="auto"/>
              <w:rPr>
                <w:szCs w:val="20"/>
              </w:rPr>
            </w:pPr>
            <w:r w:rsidRPr="00791B65">
              <w:rPr>
                <w:szCs w:val="20"/>
              </w:rPr>
              <w:t>Кабинет начальных классов</w:t>
            </w:r>
          </w:p>
        </w:tc>
        <w:tc>
          <w:tcPr>
            <w:tcW w:w="1418" w:type="dxa"/>
          </w:tcPr>
          <w:p w:rsidR="00593357" w:rsidRPr="00791B65" w:rsidRDefault="00593357" w:rsidP="00593357">
            <w:pPr>
              <w:spacing w:line="360" w:lineRule="auto"/>
              <w:rPr>
                <w:szCs w:val="20"/>
              </w:rPr>
            </w:pPr>
            <w:r>
              <w:rPr>
                <w:szCs w:val="20"/>
              </w:rPr>
              <w:t>Кабинет иностранного языка</w:t>
            </w:r>
          </w:p>
        </w:tc>
      </w:tr>
      <w:tr w:rsidR="00593357" w:rsidRPr="00C405F5" w:rsidTr="00593357">
        <w:trPr>
          <w:trHeight w:val="833"/>
        </w:trPr>
        <w:tc>
          <w:tcPr>
            <w:tcW w:w="180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Площадь класса</w:t>
            </w:r>
          </w:p>
        </w:tc>
        <w:tc>
          <w:tcPr>
            <w:tcW w:w="1560"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53.025 м²</w:t>
            </w:r>
          </w:p>
        </w:tc>
        <w:tc>
          <w:tcPr>
            <w:tcW w:w="1417"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51.2 м²</w:t>
            </w:r>
          </w:p>
        </w:tc>
        <w:tc>
          <w:tcPr>
            <w:tcW w:w="155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51.3 м²</w:t>
            </w:r>
          </w:p>
        </w:tc>
        <w:tc>
          <w:tcPr>
            <w:tcW w:w="1418"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47.7 м²</w:t>
            </w:r>
          </w:p>
        </w:tc>
        <w:tc>
          <w:tcPr>
            <w:tcW w:w="1418" w:type="dxa"/>
          </w:tcPr>
          <w:p w:rsidR="00593357" w:rsidRPr="00593357" w:rsidRDefault="00593357" w:rsidP="00593357">
            <w:pPr>
              <w:spacing w:before="100" w:beforeAutospacing="1" w:after="100" w:afterAutospacing="1" w:line="360" w:lineRule="auto"/>
              <w:jc w:val="both"/>
              <w:rPr>
                <w:color w:val="000000"/>
                <w:vertAlign w:val="superscript"/>
              </w:rPr>
            </w:pPr>
            <w:r>
              <w:rPr>
                <w:color w:val="000000"/>
              </w:rPr>
              <w:t>31,9м</w:t>
            </w:r>
            <w:r>
              <w:rPr>
                <w:color w:val="000000"/>
                <w:vertAlign w:val="superscript"/>
              </w:rPr>
              <w:t>2</w:t>
            </w:r>
          </w:p>
        </w:tc>
        <w:tc>
          <w:tcPr>
            <w:tcW w:w="1418" w:type="dxa"/>
          </w:tcPr>
          <w:p w:rsidR="00593357" w:rsidRPr="00593357" w:rsidRDefault="00593357" w:rsidP="00593357">
            <w:pPr>
              <w:spacing w:before="100" w:beforeAutospacing="1" w:after="100" w:afterAutospacing="1" w:line="360" w:lineRule="auto"/>
              <w:jc w:val="both"/>
              <w:rPr>
                <w:color w:val="000000"/>
                <w:vertAlign w:val="superscript"/>
              </w:rPr>
            </w:pPr>
            <w:r>
              <w:rPr>
                <w:color w:val="000000"/>
              </w:rPr>
              <w:t>33,29м</w:t>
            </w:r>
            <w:r>
              <w:rPr>
                <w:color w:val="000000"/>
                <w:vertAlign w:val="superscript"/>
              </w:rPr>
              <w:t>2</w:t>
            </w:r>
          </w:p>
        </w:tc>
      </w:tr>
      <w:tr w:rsidR="00593357" w:rsidRPr="00C405F5" w:rsidTr="00593357">
        <w:trPr>
          <w:trHeight w:val="292"/>
        </w:trPr>
        <w:tc>
          <w:tcPr>
            <w:tcW w:w="180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 xml:space="preserve">Освещение </w:t>
            </w:r>
          </w:p>
        </w:tc>
        <w:tc>
          <w:tcPr>
            <w:tcW w:w="1560"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 xml:space="preserve">6 ламп по 100Вт </w:t>
            </w:r>
          </w:p>
        </w:tc>
        <w:tc>
          <w:tcPr>
            <w:tcW w:w="1417" w:type="dxa"/>
            <w:hideMark/>
          </w:tcPr>
          <w:p w:rsidR="00593357" w:rsidRPr="00C405F5" w:rsidRDefault="00593357" w:rsidP="00593357">
            <w:pPr>
              <w:spacing w:line="360" w:lineRule="auto"/>
              <w:jc w:val="both"/>
            </w:pPr>
            <w:r w:rsidRPr="00C405F5">
              <w:rPr>
                <w:color w:val="000000"/>
              </w:rPr>
              <w:t xml:space="preserve">6 ламп по 100Вт </w:t>
            </w:r>
          </w:p>
        </w:tc>
        <w:tc>
          <w:tcPr>
            <w:tcW w:w="1559" w:type="dxa"/>
            <w:hideMark/>
          </w:tcPr>
          <w:p w:rsidR="00593357" w:rsidRPr="00C405F5" w:rsidRDefault="00593357" w:rsidP="00593357">
            <w:pPr>
              <w:spacing w:line="360" w:lineRule="auto"/>
              <w:jc w:val="both"/>
            </w:pPr>
            <w:r w:rsidRPr="00C405F5">
              <w:rPr>
                <w:color w:val="000000"/>
              </w:rPr>
              <w:t xml:space="preserve">6 ламп по 100Вт </w:t>
            </w:r>
          </w:p>
        </w:tc>
        <w:tc>
          <w:tcPr>
            <w:tcW w:w="1418" w:type="dxa"/>
            <w:hideMark/>
          </w:tcPr>
          <w:p w:rsidR="00593357" w:rsidRPr="00C405F5" w:rsidRDefault="00593357" w:rsidP="00593357">
            <w:pPr>
              <w:spacing w:line="360" w:lineRule="auto"/>
              <w:jc w:val="both"/>
            </w:pPr>
            <w:r w:rsidRPr="00C405F5">
              <w:rPr>
                <w:color w:val="000000"/>
              </w:rPr>
              <w:t xml:space="preserve">6 ламп по 100Вт </w:t>
            </w:r>
          </w:p>
        </w:tc>
        <w:tc>
          <w:tcPr>
            <w:tcW w:w="1418" w:type="dxa"/>
          </w:tcPr>
          <w:p w:rsidR="00593357" w:rsidRDefault="00593357">
            <w:r w:rsidRPr="00EB1831">
              <w:rPr>
                <w:color w:val="000000"/>
              </w:rPr>
              <w:t xml:space="preserve">6 ламп по 100Вт </w:t>
            </w:r>
          </w:p>
        </w:tc>
        <w:tc>
          <w:tcPr>
            <w:tcW w:w="1418" w:type="dxa"/>
          </w:tcPr>
          <w:p w:rsidR="00593357" w:rsidRDefault="00593357">
            <w:r w:rsidRPr="00EB1831">
              <w:rPr>
                <w:color w:val="000000"/>
              </w:rPr>
              <w:t xml:space="preserve">6 ламп по 100Вт </w:t>
            </w:r>
          </w:p>
        </w:tc>
      </w:tr>
      <w:tr w:rsidR="00593357" w:rsidRPr="00C405F5" w:rsidTr="00593357">
        <w:trPr>
          <w:trHeight w:val="451"/>
        </w:trPr>
        <w:tc>
          <w:tcPr>
            <w:tcW w:w="180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Общая мощность освещения</w:t>
            </w:r>
          </w:p>
        </w:tc>
        <w:tc>
          <w:tcPr>
            <w:tcW w:w="1560"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417"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55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418"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418" w:type="dxa"/>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418" w:type="dxa"/>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r>
      <w:tr w:rsidR="00593357" w:rsidRPr="00C405F5" w:rsidTr="00593357">
        <w:trPr>
          <w:trHeight w:val="625"/>
        </w:trPr>
        <w:tc>
          <w:tcPr>
            <w:tcW w:w="1809" w:type="dxa"/>
            <w:hideMark/>
          </w:tcPr>
          <w:p w:rsidR="00593357" w:rsidRPr="00C405F5" w:rsidRDefault="00593357" w:rsidP="00593357">
            <w:pPr>
              <w:spacing w:line="360" w:lineRule="auto"/>
              <w:jc w:val="both"/>
              <w:rPr>
                <w:color w:val="000000"/>
              </w:rPr>
            </w:pPr>
            <w:r w:rsidRPr="00C405F5">
              <w:rPr>
                <w:color w:val="000000"/>
              </w:rPr>
              <w:t>Удельная мощность освещения</w:t>
            </w:r>
          </w:p>
          <w:p w:rsidR="00593357" w:rsidRPr="00C405F5" w:rsidRDefault="00593357" w:rsidP="00593357">
            <w:pPr>
              <w:spacing w:line="360" w:lineRule="auto"/>
              <w:jc w:val="both"/>
              <w:rPr>
                <w:color w:val="000000"/>
              </w:rPr>
            </w:pPr>
            <w:r w:rsidRPr="00C405F5">
              <w:rPr>
                <w:color w:val="000000"/>
              </w:rPr>
              <w:t xml:space="preserve">(мощность деленная </w:t>
            </w:r>
            <w:r>
              <w:rPr>
                <w:color w:val="000000"/>
              </w:rPr>
              <w:t xml:space="preserve">на </w:t>
            </w:r>
            <w:r w:rsidRPr="00C405F5">
              <w:rPr>
                <w:color w:val="000000"/>
              </w:rPr>
              <w:t>площадь класса)</w:t>
            </w:r>
          </w:p>
        </w:tc>
        <w:tc>
          <w:tcPr>
            <w:tcW w:w="1560" w:type="dxa"/>
            <w:hideMark/>
          </w:tcPr>
          <w:p w:rsidR="00593357" w:rsidRPr="00C405F5" w:rsidRDefault="00593357" w:rsidP="00593357">
            <w:pPr>
              <w:spacing w:before="100" w:beforeAutospacing="1" w:after="100" w:afterAutospacing="1" w:line="360" w:lineRule="auto"/>
              <w:jc w:val="both"/>
              <w:rPr>
                <w:color w:val="000000"/>
                <w:vertAlign w:val="superscript"/>
              </w:rPr>
            </w:pPr>
            <w:r w:rsidRPr="00C405F5">
              <w:rPr>
                <w:color w:val="000000"/>
              </w:rPr>
              <w:t>11,3 Вт/м</w:t>
            </w:r>
            <w:r w:rsidRPr="00C405F5">
              <w:rPr>
                <w:color w:val="000000"/>
                <w:vertAlign w:val="superscript"/>
              </w:rPr>
              <w:t>2</w:t>
            </w:r>
          </w:p>
        </w:tc>
        <w:tc>
          <w:tcPr>
            <w:tcW w:w="1417"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11,7 Вт/м</w:t>
            </w:r>
            <w:r w:rsidRPr="00C405F5">
              <w:rPr>
                <w:color w:val="000000"/>
                <w:vertAlign w:val="superscript"/>
              </w:rPr>
              <w:t>2</w:t>
            </w:r>
          </w:p>
        </w:tc>
        <w:tc>
          <w:tcPr>
            <w:tcW w:w="155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11,7 Вт/м</w:t>
            </w:r>
            <w:r w:rsidRPr="00C405F5">
              <w:rPr>
                <w:color w:val="000000"/>
                <w:vertAlign w:val="superscript"/>
              </w:rPr>
              <w:t>2</w:t>
            </w:r>
          </w:p>
        </w:tc>
        <w:tc>
          <w:tcPr>
            <w:tcW w:w="1418"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12,6 Вт/м</w:t>
            </w:r>
            <w:r w:rsidRPr="00C405F5">
              <w:rPr>
                <w:color w:val="000000"/>
                <w:vertAlign w:val="superscript"/>
              </w:rPr>
              <w:t>2</w:t>
            </w:r>
          </w:p>
        </w:tc>
        <w:tc>
          <w:tcPr>
            <w:tcW w:w="1418" w:type="dxa"/>
          </w:tcPr>
          <w:p w:rsidR="00593357" w:rsidRPr="00C405F5" w:rsidRDefault="00593357" w:rsidP="00593357">
            <w:pPr>
              <w:spacing w:before="100" w:beforeAutospacing="1" w:after="100" w:afterAutospacing="1" w:line="360" w:lineRule="auto"/>
              <w:jc w:val="both"/>
              <w:rPr>
                <w:color w:val="000000"/>
              </w:rPr>
            </w:pPr>
            <w:r>
              <w:rPr>
                <w:color w:val="000000"/>
              </w:rPr>
              <w:t>18,8</w:t>
            </w:r>
            <w:r w:rsidRPr="00C405F5">
              <w:rPr>
                <w:color w:val="000000"/>
              </w:rPr>
              <w:t xml:space="preserve"> Вт/м</w:t>
            </w:r>
            <w:r w:rsidRPr="00C405F5">
              <w:rPr>
                <w:color w:val="000000"/>
                <w:vertAlign w:val="superscript"/>
              </w:rPr>
              <w:t>2</w:t>
            </w:r>
          </w:p>
        </w:tc>
        <w:tc>
          <w:tcPr>
            <w:tcW w:w="1418" w:type="dxa"/>
          </w:tcPr>
          <w:p w:rsidR="00593357" w:rsidRPr="00C405F5" w:rsidRDefault="00593357" w:rsidP="00593357">
            <w:pPr>
              <w:spacing w:before="100" w:beforeAutospacing="1" w:after="100" w:afterAutospacing="1" w:line="360" w:lineRule="auto"/>
              <w:jc w:val="both"/>
              <w:rPr>
                <w:color w:val="000000"/>
              </w:rPr>
            </w:pPr>
            <w:r>
              <w:rPr>
                <w:color w:val="000000"/>
              </w:rPr>
              <w:t>18</w:t>
            </w:r>
            <w:r w:rsidRPr="00C405F5">
              <w:rPr>
                <w:color w:val="000000"/>
              </w:rPr>
              <w:t xml:space="preserve"> Вт/м</w:t>
            </w:r>
            <w:r w:rsidRPr="00C405F5">
              <w:rPr>
                <w:color w:val="000000"/>
                <w:vertAlign w:val="superscript"/>
              </w:rPr>
              <w:t>2</w:t>
            </w:r>
          </w:p>
        </w:tc>
      </w:tr>
      <w:tr w:rsidR="00593357" w:rsidRPr="00C405F5" w:rsidTr="00593357">
        <w:trPr>
          <w:trHeight w:val="659"/>
        </w:trPr>
        <w:tc>
          <w:tcPr>
            <w:tcW w:w="180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Освещенность в люксах</w:t>
            </w:r>
          </w:p>
        </w:tc>
        <w:tc>
          <w:tcPr>
            <w:tcW w:w="1560"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33,9</w:t>
            </w:r>
            <w:r w:rsidR="00317D4C">
              <w:rPr>
                <w:color w:val="000000"/>
              </w:rPr>
              <w:t>люкс</w:t>
            </w:r>
          </w:p>
        </w:tc>
        <w:tc>
          <w:tcPr>
            <w:tcW w:w="1417"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35,1 люкс</w:t>
            </w:r>
          </w:p>
        </w:tc>
        <w:tc>
          <w:tcPr>
            <w:tcW w:w="155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35,1 люкс</w:t>
            </w:r>
          </w:p>
        </w:tc>
        <w:tc>
          <w:tcPr>
            <w:tcW w:w="1418" w:type="dxa"/>
            <w:hideMark/>
          </w:tcPr>
          <w:p w:rsidR="00593357" w:rsidRPr="00C405F5" w:rsidRDefault="00593357" w:rsidP="00317D4C">
            <w:pPr>
              <w:spacing w:before="100" w:beforeAutospacing="1" w:after="100" w:afterAutospacing="1" w:line="360" w:lineRule="auto"/>
              <w:jc w:val="both"/>
              <w:rPr>
                <w:color w:val="000000"/>
              </w:rPr>
            </w:pPr>
            <w:r w:rsidRPr="00C405F5">
              <w:rPr>
                <w:color w:val="000000"/>
              </w:rPr>
              <w:t>37,7 люкс</w:t>
            </w:r>
          </w:p>
        </w:tc>
        <w:tc>
          <w:tcPr>
            <w:tcW w:w="1418" w:type="dxa"/>
          </w:tcPr>
          <w:p w:rsidR="00593357" w:rsidRPr="00C405F5" w:rsidRDefault="00593357" w:rsidP="00317D4C">
            <w:pPr>
              <w:spacing w:before="100" w:beforeAutospacing="1" w:after="100" w:afterAutospacing="1" w:line="360" w:lineRule="auto"/>
              <w:jc w:val="both"/>
              <w:rPr>
                <w:color w:val="000000"/>
              </w:rPr>
            </w:pPr>
            <w:r>
              <w:rPr>
                <w:color w:val="000000"/>
              </w:rPr>
              <w:t>56,4люкс</w:t>
            </w:r>
          </w:p>
        </w:tc>
        <w:tc>
          <w:tcPr>
            <w:tcW w:w="1418" w:type="dxa"/>
          </w:tcPr>
          <w:p w:rsidR="00593357" w:rsidRPr="00C405F5" w:rsidRDefault="00593357" w:rsidP="00317D4C">
            <w:pPr>
              <w:spacing w:before="100" w:beforeAutospacing="1" w:after="100" w:afterAutospacing="1" w:line="360" w:lineRule="auto"/>
              <w:jc w:val="both"/>
              <w:rPr>
                <w:color w:val="000000"/>
              </w:rPr>
            </w:pPr>
            <w:r>
              <w:rPr>
                <w:color w:val="000000"/>
              </w:rPr>
              <w:t>54 люкс</w:t>
            </w:r>
          </w:p>
        </w:tc>
      </w:tr>
      <w:tr w:rsidR="00593357" w:rsidRPr="00C405F5" w:rsidTr="00593357">
        <w:trPr>
          <w:trHeight w:val="659"/>
        </w:trPr>
        <w:tc>
          <w:tcPr>
            <w:tcW w:w="180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Недостает освещенности</w:t>
            </w:r>
          </w:p>
        </w:tc>
        <w:tc>
          <w:tcPr>
            <w:tcW w:w="1560" w:type="dxa"/>
            <w:hideMark/>
          </w:tcPr>
          <w:p w:rsidR="00593357" w:rsidRPr="00C405F5" w:rsidRDefault="00317D4C" w:rsidP="00593357">
            <w:pPr>
              <w:spacing w:before="100" w:beforeAutospacing="1" w:after="100" w:afterAutospacing="1" w:line="360" w:lineRule="auto"/>
              <w:jc w:val="both"/>
              <w:rPr>
                <w:color w:val="000000"/>
              </w:rPr>
            </w:pPr>
            <w:r>
              <w:rPr>
                <w:color w:val="000000"/>
              </w:rPr>
              <w:t>150-33,9=116,1люкс</w:t>
            </w:r>
          </w:p>
        </w:tc>
        <w:tc>
          <w:tcPr>
            <w:tcW w:w="1417" w:type="dxa"/>
            <w:hideMark/>
          </w:tcPr>
          <w:p w:rsidR="00593357" w:rsidRPr="00C405F5" w:rsidRDefault="00317D4C" w:rsidP="00593357">
            <w:pPr>
              <w:spacing w:before="100" w:beforeAutospacing="1" w:after="100" w:afterAutospacing="1" w:line="360" w:lineRule="auto"/>
              <w:jc w:val="both"/>
              <w:rPr>
                <w:color w:val="000000"/>
              </w:rPr>
            </w:pPr>
            <w:r>
              <w:rPr>
                <w:color w:val="000000"/>
              </w:rPr>
              <w:t>114,9 люкс</w:t>
            </w:r>
          </w:p>
        </w:tc>
        <w:tc>
          <w:tcPr>
            <w:tcW w:w="1559" w:type="dxa"/>
            <w:hideMark/>
          </w:tcPr>
          <w:p w:rsidR="00593357" w:rsidRPr="00C405F5" w:rsidRDefault="00317D4C" w:rsidP="00593357">
            <w:pPr>
              <w:spacing w:before="100" w:beforeAutospacing="1" w:after="100" w:afterAutospacing="1" w:line="360" w:lineRule="auto"/>
              <w:jc w:val="both"/>
              <w:rPr>
                <w:color w:val="000000"/>
              </w:rPr>
            </w:pPr>
            <w:r>
              <w:rPr>
                <w:color w:val="000000"/>
              </w:rPr>
              <w:t>114,9 люкс</w:t>
            </w:r>
          </w:p>
        </w:tc>
        <w:tc>
          <w:tcPr>
            <w:tcW w:w="1418" w:type="dxa"/>
            <w:hideMark/>
          </w:tcPr>
          <w:p w:rsidR="00593357" w:rsidRPr="00C405F5" w:rsidRDefault="00317D4C" w:rsidP="00593357">
            <w:pPr>
              <w:spacing w:before="100" w:beforeAutospacing="1" w:after="100" w:afterAutospacing="1" w:line="360" w:lineRule="auto"/>
              <w:jc w:val="both"/>
              <w:rPr>
                <w:color w:val="000000"/>
              </w:rPr>
            </w:pPr>
            <w:r>
              <w:rPr>
                <w:color w:val="000000"/>
              </w:rPr>
              <w:t>112,3 люкс</w:t>
            </w:r>
          </w:p>
        </w:tc>
        <w:tc>
          <w:tcPr>
            <w:tcW w:w="1418" w:type="dxa"/>
          </w:tcPr>
          <w:p w:rsidR="00593357" w:rsidRPr="00C405F5" w:rsidRDefault="00317D4C" w:rsidP="00593357">
            <w:pPr>
              <w:spacing w:before="100" w:beforeAutospacing="1" w:after="100" w:afterAutospacing="1" w:line="360" w:lineRule="auto"/>
              <w:jc w:val="both"/>
              <w:rPr>
                <w:color w:val="000000"/>
              </w:rPr>
            </w:pPr>
            <w:r>
              <w:rPr>
                <w:color w:val="000000"/>
              </w:rPr>
              <w:t>93,6 люкс</w:t>
            </w:r>
          </w:p>
        </w:tc>
        <w:tc>
          <w:tcPr>
            <w:tcW w:w="1418" w:type="dxa"/>
          </w:tcPr>
          <w:p w:rsidR="00593357" w:rsidRPr="00C405F5" w:rsidRDefault="00317D4C" w:rsidP="00593357">
            <w:pPr>
              <w:spacing w:before="100" w:beforeAutospacing="1" w:after="100" w:afterAutospacing="1" w:line="360" w:lineRule="auto"/>
              <w:jc w:val="both"/>
              <w:rPr>
                <w:color w:val="000000"/>
              </w:rPr>
            </w:pPr>
            <w:r>
              <w:rPr>
                <w:color w:val="000000"/>
              </w:rPr>
              <w:t>96 люкс</w:t>
            </w:r>
          </w:p>
        </w:tc>
      </w:tr>
      <w:tr w:rsidR="00593357" w:rsidRPr="00C405F5" w:rsidTr="00593357">
        <w:trPr>
          <w:trHeight w:val="659"/>
        </w:trPr>
        <w:tc>
          <w:tcPr>
            <w:tcW w:w="1809" w:type="dxa"/>
            <w:hideMark/>
          </w:tcPr>
          <w:p w:rsidR="00593357" w:rsidRPr="00C405F5" w:rsidRDefault="00593357" w:rsidP="009438BE">
            <w:pPr>
              <w:spacing w:before="100" w:beforeAutospacing="1" w:after="100" w:afterAutospacing="1"/>
              <w:jc w:val="both"/>
              <w:rPr>
                <w:color w:val="000000"/>
              </w:rPr>
            </w:pPr>
            <w:r w:rsidRPr="00C405F5">
              <w:rPr>
                <w:color w:val="000000"/>
              </w:rPr>
              <w:t>Необходимо добавить общей мощности освещения</w:t>
            </w:r>
          </w:p>
        </w:tc>
        <w:tc>
          <w:tcPr>
            <w:tcW w:w="1560"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417"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559"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418" w:type="dxa"/>
            <w:hideMark/>
          </w:tcPr>
          <w:p w:rsidR="00593357" w:rsidRPr="00C405F5" w:rsidRDefault="00593357" w:rsidP="00593357">
            <w:pPr>
              <w:spacing w:before="100" w:beforeAutospacing="1" w:after="100" w:afterAutospacing="1" w:line="360" w:lineRule="auto"/>
              <w:jc w:val="both"/>
              <w:rPr>
                <w:color w:val="000000"/>
              </w:rPr>
            </w:pPr>
            <w:r w:rsidRPr="00C405F5">
              <w:rPr>
                <w:color w:val="000000"/>
              </w:rPr>
              <w:t>600</w:t>
            </w:r>
          </w:p>
        </w:tc>
        <w:tc>
          <w:tcPr>
            <w:tcW w:w="1418" w:type="dxa"/>
          </w:tcPr>
          <w:p w:rsidR="00593357" w:rsidRPr="00C405F5" w:rsidRDefault="009438BE" w:rsidP="00593357">
            <w:pPr>
              <w:spacing w:before="100" w:beforeAutospacing="1" w:after="100" w:afterAutospacing="1" w:line="360" w:lineRule="auto"/>
              <w:jc w:val="both"/>
              <w:rPr>
                <w:color w:val="000000"/>
              </w:rPr>
            </w:pPr>
            <w:r>
              <w:rPr>
                <w:color w:val="000000"/>
              </w:rPr>
              <w:t>120</w:t>
            </w:r>
          </w:p>
        </w:tc>
        <w:tc>
          <w:tcPr>
            <w:tcW w:w="1418" w:type="dxa"/>
          </w:tcPr>
          <w:p w:rsidR="00593357" w:rsidRPr="00C405F5" w:rsidRDefault="009438BE" w:rsidP="00593357">
            <w:pPr>
              <w:spacing w:before="100" w:beforeAutospacing="1" w:after="100" w:afterAutospacing="1" w:line="360" w:lineRule="auto"/>
              <w:jc w:val="both"/>
              <w:rPr>
                <w:color w:val="000000"/>
              </w:rPr>
            </w:pPr>
            <w:r>
              <w:rPr>
                <w:color w:val="000000"/>
              </w:rPr>
              <w:t>120</w:t>
            </w:r>
          </w:p>
        </w:tc>
      </w:tr>
      <w:tr w:rsidR="009438BE" w:rsidRPr="00C405F5" w:rsidTr="00593357">
        <w:trPr>
          <w:trHeight w:val="659"/>
        </w:trPr>
        <w:tc>
          <w:tcPr>
            <w:tcW w:w="1809" w:type="dxa"/>
            <w:hideMark/>
          </w:tcPr>
          <w:p w:rsidR="009438BE" w:rsidRPr="00C405F5" w:rsidRDefault="009438BE" w:rsidP="00593357">
            <w:pPr>
              <w:spacing w:line="360" w:lineRule="auto"/>
              <w:jc w:val="both"/>
              <w:rPr>
                <w:color w:val="000000"/>
              </w:rPr>
            </w:pPr>
            <w:r w:rsidRPr="00C405F5">
              <w:rPr>
                <w:color w:val="000000"/>
              </w:rPr>
              <w:t>Необходимо ламп</w:t>
            </w:r>
          </w:p>
        </w:tc>
        <w:tc>
          <w:tcPr>
            <w:tcW w:w="1560" w:type="dxa"/>
            <w:hideMark/>
          </w:tcPr>
          <w:p w:rsidR="009438BE" w:rsidRPr="00C405F5" w:rsidRDefault="009438BE" w:rsidP="009438BE">
            <w:pPr>
              <w:jc w:val="both"/>
              <w:rPr>
                <w:color w:val="000000"/>
              </w:rPr>
            </w:pPr>
            <w:r w:rsidRPr="00C405F5">
              <w:rPr>
                <w:color w:val="000000"/>
              </w:rPr>
              <w:t xml:space="preserve">6 по 100 Вт </w:t>
            </w:r>
          </w:p>
          <w:p w:rsidR="009438BE" w:rsidRPr="00C405F5" w:rsidRDefault="009438BE" w:rsidP="009438BE">
            <w:pPr>
              <w:jc w:val="both"/>
              <w:rPr>
                <w:color w:val="000000"/>
              </w:rPr>
            </w:pPr>
            <w:r w:rsidRPr="00C405F5">
              <w:rPr>
                <w:color w:val="000000"/>
              </w:rPr>
              <w:t>или</w:t>
            </w:r>
          </w:p>
          <w:p w:rsidR="009438BE" w:rsidRPr="00C405F5" w:rsidRDefault="009438BE" w:rsidP="009438BE">
            <w:pPr>
              <w:jc w:val="both"/>
              <w:rPr>
                <w:color w:val="000000"/>
              </w:rPr>
            </w:pPr>
            <w:r w:rsidRPr="00C405F5">
              <w:rPr>
                <w:color w:val="000000"/>
              </w:rPr>
              <w:t>увеличить мощность существующих в 2 раза</w:t>
            </w:r>
          </w:p>
        </w:tc>
        <w:tc>
          <w:tcPr>
            <w:tcW w:w="1417" w:type="dxa"/>
            <w:hideMark/>
          </w:tcPr>
          <w:p w:rsidR="009438BE" w:rsidRPr="00C405F5" w:rsidRDefault="009438BE" w:rsidP="009438BE">
            <w:pPr>
              <w:jc w:val="both"/>
              <w:rPr>
                <w:color w:val="000000"/>
              </w:rPr>
            </w:pPr>
            <w:r w:rsidRPr="00C405F5">
              <w:rPr>
                <w:color w:val="000000"/>
              </w:rPr>
              <w:t xml:space="preserve">6 по 100 Вт </w:t>
            </w:r>
          </w:p>
          <w:p w:rsidR="009438BE" w:rsidRPr="00C405F5" w:rsidRDefault="009438BE" w:rsidP="009438BE">
            <w:pPr>
              <w:jc w:val="both"/>
              <w:rPr>
                <w:color w:val="000000"/>
              </w:rPr>
            </w:pPr>
            <w:r w:rsidRPr="00C405F5">
              <w:rPr>
                <w:color w:val="000000"/>
              </w:rPr>
              <w:t>или</w:t>
            </w:r>
          </w:p>
          <w:p w:rsidR="009438BE" w:rsidRPr="00C405F5" w:rsidRDefault="009438BE" w:rsidP="009438BE">
            <w:pPr>
              <w:jc w:val="both"/>
              <w:rPr>
                <w:color w:val="000000"/>
              </w:rPr>
            </w:pPr>
            <w:r w:rsidRPr="00C405F5">
              <w:rPr>
                <w:color w:val="000000"/>
              </w:rPr>
              <w:t>увеличить мощность существующих в 2 раза</w:t>
            </w:r>
          </w:p>
        </w:tc>
        <w:tc>
          <w:tcPr>
            <w:tcW w:w="1559" w:type="dxa"/>
            <w:hideMark/>
          </w:tcPr>
          <w:p w:rsidR="009438BE" w:rsidRPr="00C405F5" w:rsidRDefault="009438BE" w:rsidP="009438BE">
            <w:pPr>
              <w:jc w:val="both"/>
              <w:rPr>
                <w:color w:val="000000"/>
              </w:rPr>
            </w:pPr>
            <w:r w:rsidRPr="00C405F5">
              <w:rPr>
                <w:color w:val="000000"/>
              </w:rPr>
              <w:t xml:space="preserve">6 по 100 Вт </w:t>
            </w:r>
          </w:p>
          <w:p w:rsidR="009438BE" w:rsidRPr="00C405F5" w:rsidRDefault="009438BE" w:rsidP="009438BE">
            <w:pPr>
              <w:jc w:val="both"/>
              <w:rPr>
                <w:color w:val="000000"/>
              </w:rPr>
            </w:pPr>
            <w:r w:rsidRPr="00C405F5">
              <w:rPr>
                <w:color w:val="000000"/>
              </w:rPr>
              <w:t>или</w:t>
            </w:r>
          </w:p>
          <w:p w:rsidR="009438BE" w:rsidRPr="00C405F5" w:rsidRDefault="009438BE" w:rsidP="009438BE">
            <w:pPr>
              <w:jc w:val="both"/>
              <w:rPr>
                <w:color w:val="000000"/>
              </w:rPr>
            </w:pPr>
            <w:r w:rsidRPr="00C405F5">
              <w:rPr>
                <w:color w:val="000000"/>
              </w:rPr>
              <w:t>увеличить мощность существующих в 2 раза</w:t>
            </w:r>
          </w:p>
        </w:tc>
        <w:tc>
          <w:tcPr>
            <w:tcW w:w="1418" w:type="dxa"/>
            <w:hideMark/>
          </w:tcPr>
          <w:p w:rsidR="009438BE" w:rsidRPr="00C405F5" w:rsidRDefault="009438BE" w:rsidP="009438BE">
            <w:pPr>
              <w:jc w:val="both"/>
              <w:rPr>
                <w:color w:val="000000"/>
              </w:rPr>
            </w:pPr>
            <w:r w:rsidRPr="00C405F5">
              <w:rPr>
                <w:color w:val="000000"/>
              </w:rPr>
              <w:t xml:space="preserve">6 по 100 Вт </w:t>
            </w:r>
          </w:p>
          <w:p w:rsidR="009438BE" w:rsidRPr="00C405F5" w:rsidRDefault="009438BE" w:rsidP="009438BE">
            <w:pPr>
              <w:jc w:val="both"/>
              <w:rPr>
                <w:color w:val="000000"/>
              </w:rPr>
            </w:pPr>
            <w:r w:rsidRPr="00C405F5">
              <w:rPr>
                <w:color w:val="000000"/>
              </w:rPr>
              <w:t>или</w:t>
            </w:r>
          </w:p>
          <w:p w:rsidR="009438BE" w:rsidRPr="00C405F5" w:rsidRDefault="009438BE" w:rsidP="009438BE">
            <w:pPr>
              <w:jc w:val="both"/>
              <w:rPr>
                <w:color w:val="000000"/>
              </w:rPr>
            </w:pPr>
            <w:r w:rsidRPr="00C405F5">
              <w:rPr>
                <w:color w:val="000000"/>
              </w:rPr>
              <w:t>увеличить мощность существующих в 2 раза</w:t>
            </w:r>
          </w:p>
        </w:tc>
        <w:tc>
          <w:tcPr>
            <w:tcW w:w="1418" w:type="dxa"/>
          </w:tcPr>
          <w:p w:rsidR="009438BE" w:rsidRPr="00C405F5" w:rsidRDefault="009438BE" w:rsidP="00593357">
            <w:pPr>
              <w:spacing w:line="360" w:lineRule="auto"/>
              <w:jc w:val="both"/>
              <w:rPr>
                <w:color w:val="000000"/>
              </w:rPr>
            </w:pPr>
            <w:r>
              <w:rPr>
                <w:color w:val="000000"/>
              </w:rPr>
              <w:t>2 по 60 Вт</w:t>
            </w:r>
          </w:p>
        </w:tc>
        <w:tc>
          <w:tcPr>
            <w:tcW w:w="1418" w:type="dxa"/>
          </w:tcPr>
          <w:p w:rsidR="009438BE" w:rsidRPr="00C405F5" w:rsidRDefault="009438BE" w:rsidP="00B53A5B">
            <w:pPr>
              <w:spacing w:line="360" w:lineRule="auto"/>
              <w:jc w:val="both"/>
              <w:rPr>
                <w:color w:val="000000"/>
              </w:rPr>
            </w:pPr>
            <w:r>
              <w:rPr>
                <w:color w:val="000000"/>
              </w:rPr>
              <w:t>2 по 60 Вт</w:t>
            </w:r>
          </w:p>
        </w:tc>
      </w:tr>
    </w:tbl>
    <w:p w:rsidR="003F694A" w:rsidRPr="00044A56" w:rsidRDefault="003F694A" w:rsidP="005C34FF">
      <w:pPr>
        <w:spacing w:line="360" w:lineRule="auto"/>
        <w:jc w:val="both"/>
        <w:rPr>
          <w:b/>
        </w:rPr>
      </w:pPr>
      <w:r w:rsidRPr="00044A56">
        <w:rPr>
          <w:b/>
        </w:rPr>
        <w:lastRenderedPageBreak/>
        <w:t>Приложение №9</w:t>
      </w:r>
    </w:p>
    <w:p w:rsidR="00814DDF" w:rsidRPr="00044A56" w:rsidRDefault="00323CED" w:rsidP="002E5E82">
      <w:pPr>
        <w:pStyle w:val="a3"/>
        <w:shd w:val="clear" w:color="auto" w:fill="FFFFFF"/>
        <w:spacing w:before="0" w:beforeAutospacing="0" w:after="0" w:afterAutospacing="0" w:line="360" w:lineRule="auto"/>
        <w:jc w:val="both"/>
        <w:rPr>
          <w:i/>
        </w:rPr>
      </w:pPr>
      <w:r w:rsidRPr="00044A56">
        <w:rPr>
          <w:i/>
        </w:rPr>
        <w:t>Таблица 9.</w:t>
      </w:r>
      <w:r w:rsidR="0046420A">
        <w:rPr>
          <w:i/>
        </w:rPr>
        <w:t>Оценка цветовой гаммы</w:t>
      </w:r>
    </w:p>
    <w:tbl>
      <w:tblPr>
        <w:tblStyle w:val="a7"/>
        <w:tblW w:w="0" w:type="auto"/>
        <w:tblLook w:val="04A0"/>
      </w:tblPr>
      <w:tblGrid>
        <w:gridCol w:w="987"/>
        <w:gridCol w:w="1524"/>
        <w:gridCol w:w="1568"/>
        <w:gridCol w:w="1491"/>
        <w:gridCol w:w="1509"/>
        <w:gridCol w:w="1431"/>
        <w:gridCol w:w="1627"/>
      </w:tblGrid>
      <w:tr w:rsidR="009438BE" w:rsidTr="002F29BA">
        <w:trPr>
          <w:trHeight w:val="417"/>
        </w:trPr>
        <w:tc>
          <w:tcPr>
            <w:tcW w:w="1295" w:type="dxa"/>
            <w:vMerge w:val="restart"/>
          </w:tcPr>
          <w:p w:rsidR="009438BE" w:rsidRPr="00CE16E5" w:rsidRDefault="009438BE" w:rsidP="005C34FF">
            <w:pPr>
              <w:spacing w:line="360" w:lineRule="auto"/>
              <w:jc w:val="right"/>
            </w:pPr>
          </w:p>
        </w:tc>
        <w:tc>
          <w:tcPr>
            <w:tcW w:w="1551" w:type="dxa"/>
            <w:vMerge w:val="restart"/>
          </w:tcPr>
          <w:p w:rsidR="009438BE" w:rsidRPr="00CE16E5" w:rsidRDefault="009438BE" w:rsidP="005C34FF">
            <w:pPr>
              <w:spacing w:line="360" w:lineRule="auto"/>
            </w:pPr>
            <w:r w:rsidRPr="00CE16E5">
              <w:t xml:space="preserve">Математика </w:t>
            </w:r>
          </w:p>
        </w:tc>
        <w:tc>
          <w:tcPr>
            <w:tcW w:w="1671" w:type="dxa"/>
            <w:vMerge w:val="restart"/>
          </w:tcPr>
          <w:p w:rsidR="009438BE" w:rsidRPr="00CE16E5" w:rsidRDefault="009438BE" w:rsidP="005C34FF">
            <w:pPr>
              <w:spacing w:line="360" w:lineRule="auto"/>
            </w:pPr>
            <w:r w:rsidRPr="00CE16E5">
              <w:t xml:space="preserve">Физика </w:t>
            </w:r>
          </w:p>
        </w:tc>
        <w:tc>
          <w:tcPr>
            <w:tcW w:w="1491" w:type="dxa"/>
            <w:vMerge w:val="restart"/>
          </w:tcPr>
          <w:p w:rsidR="009438BE" w:rsidRPr="00CE16E5" w:rsidRDefault="009438BE" w:rsidP="005C34FF">
            <w:pPr>
              <w:spacing w:line="360" w:lineRule="auto"/>
            </w:pPr>
            <w:r w:rsidRPr="00CE16E5">
              <w:t>ОБЖ</w:t>
            </w:r>
          </w:p>
        </w:tc>
        <w:tc>
          <w:tcPr>
            <w:tcW w:w="1509" w:type="dxa"/>
            <w:vMerge w:val="restart"/>
          </w:tcPr>
          <w:p w:rsidR="009438BE" w:rsidRPr="00CE16E5" w:rsidRDefault="009438BE" w:rsidP="005C34FF">
            <w:pPr>
              <w:spacing w:line="360" w:lineRule="auto"/>
            </w:pPr>
            <w:r w:rsidRPr="00CE16E5">
              <w:t>Кабинет начальных классов</w:t>
            </w:r>
          </w:p>
        </w:tc>
        <w:tc>
          <w:tcPr>
            <w:tcW w:w="2620" w:type="dxa"/>
            <w:gridSpan w:val="2"/>
          </w:tcPr>
          <w:p w:rsidR="009438BE" w:rsidRPr="00791B65" w:rsidRDefault="009438BE" w:rsidP="00B53A5B">
            <w:pPr>
              <w:spacing w:line="360" w:lineRule="auto"/>
              <w:jc w:val="center"/>
              <w:rPr>
                <w:szCs w:val="20"/>
              </w:rPr>
            </w:pPr>
            <w:r>
              <w:rPr>
                <w:szCs w:val="20"/>
              </w:rPr>
              <w:t>Филиал</w:t>
            </w:r>
          </w:p>
        </w:tc>
      </w:tr>
      <w:tr w:rsidR="009438BE" w:rsidTr="009438BE">
        <w:trPr>
          <w:trHeight w:val="815"/>
        </w:trPr>
        <w:tc>
          <w:tcPr>
            <w:tcW w:w="1295" w:type="dxa"/>
            <w:vMerge/>
          </w:tcPr>
          <w:p w:rsidR="009438BE" w:rsidRPr="00CE16E5" w:rsidRDefault="009438BE" w:rsidP="005C34FF">
            <w:pPr>
              <w:spacing w:line="360" w:lineRule="auto"/>
              <w:jc w:val="right"/>
            </w:pPr>
          </w:p>
        </w:tc>
        <w:tc>
          <w:tcPr>
            <w:tcW w:w="1551" w:type="dxa"/>
            <w:vMerge/>
          </w:tcPr>
          <w:p w:rsidR="009438BE" w:rsidRPr="00CE16E5" w:rsidRDefault="009438BE" w:rsidP="005C34FF">
            <w:pPr>
              <w:spacing w:line="360" w:lineRule="auto"/>
            </w:pPr>
          </w:p>
        </w:tc>
        <w:tc>
          <w:tcPr>
            <w:tcW w:w="1671" w:type="dxa"/>
            <w:vMerge/>
          </w:tcPr>
          <w:p w:rsidR="009438BE" w:rsidRPr="00CE16E5" w:rsidRDefault="009438BE" w:rsidP="005C34FF">
            <w:pPr>
              <w:spacing w:line="360" w:lineRule="auto"/>
            </w:pPr>
          </w:p>
        </w:tc>
        <w:tc>
          <w:tcPr>
            <w:tcW w:w="1491" w:type="dxa"/>
            <w:vMerge/>
          </w:tcPr>
          <w:p w:rsidR="009438BE" w:rsidRPr="00CE16E5" w:rsidRDefault="009438BE" w:rsidP="005C34FF">
            <w:pPr>
              <w:spacing w:line="360" w:lineRule="auto"/>
            </w:pPr>
          </w:p>
        </w:tc>
        <w:tc>
          <w:tcPr>
            <w:tcW w:w="1509" w:type="dxa"/>
            <w:vMerge/>
          </w:tcPr>
          <w:p w:rsidR="009438BE" w:rsidRPr="00CE16E5" w:rsidRDefault="009438BE" w:rsidP="005C34FF">
            <w:pPr>
              <w:spacing w:line="360" w:lineRule="auto"/>
            </w:pPr>
          </w:p>
        </w:tc>
        <w:tc>
          <w:tcPr>
            <w:tcW w:w="1310" w:type="dxa"/>
          </w:tcPr>
          <w:p w:rsidR="009438BE" w:rsidRPr="00791B65" w:rsidRDefault="009438BE" w:rsidP="00B53A5B">
            <w:pPr>
              <w:spacing w:line="360" w:lineRule="auto"/>
              <w:rPr>
                <w:szCs w:val="20"/>
              </w:rPr>
            </w:pPr>
            <w:r w:rsidRPr="00791B65">
              <w:rPr>
                <w:szCs w:val="20"/>
              </w:rPr>
              <w:t>Кабинет начальных классов</w:t>
            </w:r>
          </w:p>
        </w:tc>
        <w:tc>
          <w:tcPr>
            <w:tcW w:w="1310" w:type="dxa"/>
          </w:tcPr>
          <w:p w:rsidR="009438BE" w:rsidRPr="00791B65" w:rsidRDefault="009438BE" w:rsidP="00B53A5B">
            <w:pPr>
              <w:spacing w:line="360" w:lineRule="auto"/>
              <w:rPr>
                <w:szCs w:val="20"/>
              </w:rPr>
            </w:pPr>
            <w:r>
              <w:rPr>
                <w:szCs w:val="20"/>
              </w:rPr>
              <w:t>Кабинет иностранного языка</w:t>
            </w:r>
          </w:p>
        </w:tc>
      </w:tr>
      <w:tr w:rsidR="009438BE" w:rsidTr="009438BE">
        <w:tc>
          <w:tcPr>
            <w:tcW w:w="1295" w:type="dxa"/>
          </w:tcPr>
          <w:p w:rsidR="009438BE" w:rsidRPr="00CE16E5" w:rsidRDefault="009438BE" w:rsidP="005C34FF">
            <w:pPr>
              <w:spacing w:line="360" w:lineRule="auto"/>
            </w:pPr>
            <w:r w:rsidRPr="00CE16E5">
              <w:t>Цвет стен</w:t>
            </w:r>
          </w:p>
        </w:tc>
        <w:tc>
          <w:tcPr>
            <w:tcW w:w="1551" w:type="dxa"/>
          </w:tcPr>
          <w:p w:rsidR="009438BE" w:rsidRPr="00CE16E5" w:rsidRDefault="009438BE" w:rsidP="005C34FF">
            <w:pPr>
              <w:spacing w:line="360" w:lineRule="auto"/>
            </w:pPr>
            <w:r w:rsidRPr="00CE16E5">
              <w:t xml:space="preserve">Голубой </w:t>
            </w:r>
          </w:p>
        </w:tc>
        <w:tc>
          <w:tcPr>
            <w:tcW w:w="1671" w:type="dxa"/>
          </w:tcPr>
          <w:p w:rsidR="009438BE" w:rsidRPr="00CE16E5" w:rsidRDefault="009438BE" w:rsidP="005C34FF">
            <w:pPr>
              <w:spacing w:line="360" w:lineRule="auto"/>
            </w:pPr>
            <w:r w:rsidRPr="00CE16E5">
              <w:t>Бледно-розовый</w:t>
            </w:r>
          </w:p>
        </w:tc>
        <w:tc>
          <w:tcPr>
            <w:tcW w:w="1491" w:type="dxa"/>
          </w:tcPr>
          <w:p w:rsidR="009438BE" w:rsidRPr="00CE16E5" w:rsidRDefault="009438BE" w:rsidP="005C34FF">
            <w:pPr>
              <w:spacing w:line="360" w:lineRule="auto"/>
            </w:pPr>
            <w:r w:rsidRPr="00CE16E5">
              <w:t xml:space="preserve">Персиковый </w:t>
            </w:r>
          </w:p>
        </w:tc>
        <w:tc>
          <w:tcPr>
            <w:tcW w:w="1509" w:type="dxa"/>
          </w:tcPr>
          <w:p w:rsidR="009438BE" w:rsidRPr="00CE16E5" w:rsidRDefault="009438BE" w:rsidP="005C34FF">
            <w:pPr>
              <w:spacing w:line="360" w:lineRule="auto"/>
            </w:pPr>
            <w:r w:rsidRPr="00CE16E5">
              <w:t xml:space="preserve">Персиковый </w:t>
            </w:r>
          </w:p>
        </w:tc>
        <w:tc>
          <w:tcPr>
            <w:tcW w:w="1310" w:type="dxa"/>
          </w:tcPr>
          <w:p w:rsidR="009438BE" w:rsidRPr="00CE16E5" w:rsidRDefault="009438BE" w:rsidP="005C34FF">
            <w:pPr>
              <w:spacing w:line="360" w:lineRule="auto"/>
            </w:pPr>
            <w:r>
              <w:t xml:space="preserve">Зеленый </w:t>
            </w:r>
          </w:p>
        </w:tc>
        <w:tc>
          <w:tcPr>
            <w:tcW w:w="1310" w:type="dxa"/>
          </w:tcPr>
          <w:p w:rsidR="009438BE" w:rsidRPr="00CE16E5" w:rsidRDefault="009438BE" w:rsidP="009438BE">
            <w:pPr>
              <w:spacing w:line="360" w:lineRule="auto"/>
            </w:pPr>
            <w:r>
              <w:t xml:space="preserve">Темно -зеленый </w:t>
            </w:r>
          </w:p>
        </w:tc>
      </w:tr>
      <w:tr w:rsidR="009438BE" w:rsidTr="009438BE">
        <w:tc>
          <w:tcPr>
            <w:tcW w:w="1295" w:type="dxa"/>
          </w:tcPr>
          <w:p w:rsidR="009438BE" w:rsidRPr="00CE16E5" w:rsidRDefault="009438BE" w:rsidP="005C34FF">
            <w:pPr>
              <w:spacing w:line="360" w:lineRule="auto"/>
            </w:pPr>
            <w:r w:rsidRPr="00CE16E5">
              <w:t>Цвет парт</w:t>
            </w:r>
          </w:p>
        </w:tc>
        <w:tc>
          <w:tcPr>
            <w:tcW w:w="1551" w:type="dxa"/>
          </w:tcPr>
          <w:p w:rsidR="009438BE" w:rsidRPr="00CE16E5" w:rsidRDefault="009438BE" w:rsidP="005C34FF">
            <w:pPr>
              <w:spacing w:line="360" w:lineRule="auto"/>
            </w:pPr>
            <w:r w:rsidRPr="00CE16E5">
              <w:t>Цвет натуральной древесины</w:t>
            </w:r>
          </w:p>
        </w:tc>
        <w:tc>
          <w:tcPr>
            <w:tcW w:w="1671" w:type="dxa"/>
          </w:tcPr>
          <w:p w:rsidR="009438BE" w:rsidRPr="00CE16E5" w:rsidRDefault="009438BE" w:rsidP="005C34FF">
            <w:pPr>
              <w:spacing w:line="360" w:lineRule="auto"/>
            </w:pPr>
            <w:r w:rsidRPr="00CE16E5">
              <w:t xml:space="preserve">Цвет натуральной древесины </w:t>
            </w:r>
          </w:p>
        </w:tc>
        <w:tc>
          <w:tcPr>
            <w:tcW w:w="1491" w:type="dxa"/>
          </w:tcPr>
          <w:p w:rsidR="009438BE" w:rsidRPr="00CE16E5" w:rsidRDefault="009438BE" w:rsidP="005C34FF">
            <w:pPr>
              <w:spacing w:line="360" w:lineRule="auto"/>
            </w:pPr>
            <w:r w:rsidRPr="00CE16E5">
              <w:t xml:space="preserve">Белый </w:t>
            </w:r>
          </w:p>
        </w:tc>
        <w:tc>
          <w:tcPr>
            <w:tcW w:w="1509" w:type="dxa"/>
          </w:tcPr>
          <w:p w:rsidR="009438BE" w:rsidRPr="00CE16E5" w:rsidRDefault="009438BE" w:rsidP="005C34FF">
            <w:pPr>
              <w:spacing w:line="360" w:lineRule="auto"/>
            </w:pPr>
            <w:r w:rsidRPr="00CE16E5">
              <w:t xml:space="preserve">Цвет натуральной древесины </w:t>
            </w:r>
          </w:p>
        </w:tc>
        <w:tc>
          <w:tcPr>
            <w:tcW w:w="1310" w:type="dxa"/>
          </w:tcPr>
          <w:p w:rsidR="009438BE" w:rsidRPr="00CE16E5" w:rsidRDefault="009438BE" w:rsidP="009438BE">
            <w:pPr>
              <w:spacing w:line="360" w:lineRule="auto"/>
            </w:pPr>
            <w:r>
              <w:t xml:space="preserve">Зеленый </w:t>
            </w:r>
          </w:p>
        </w:tc>
        <w:tc>
          <w:tcPr>
            <w:tcW w:w="1310" w:type="dxa"/>
          </w:tcPr>
          <w:p w:rsidR="009438BE" w:rsidRPr="00CE16E5" w:rsidRDefault="009438BE" w:rsidP="009438BE">
            <w:pPr>
              <w:spacing w:line="360" w:lineRule="auto"/>
            </w:pPr>
            <w:r>
              <w:t xml:space="preserve">Зеленый </w:t>
            </w:r>
          </w:p>
        </w:tc>
      </w:tr>
      <w:tr w:rsidR="009438BE" w:rsidTr="009438BE">
        <w:tc>
          <w:tcPr>
            <w:tcW w:w="1295" w:type="dxa"/>
          </w:tcPr>
          <w:p w:rsidR="009438BE" w:rsidRPr="00CE16E5" w:rsidRDefault="009438BE" w:rsidP="005C34FF">
            <w:pPr>
              <w:spacing w:line="360" w:lineRule="auto"/>
            </w:pPr>
            <w:r>
              <w:t>Цвет доски</w:t>
            </w:r>
          </w:p>
        </w:tc>
        <w:tc>
          <w:tcPr>
            <w:tcW w:w="1551" w:type="dxa"/>
          </w:tcPr>
          <w:p w:rsidR="009438BE" w:rsidRPr="00CE16E5" w:rsidRDefault="009438BE" w:rsidP="005C34FF">
            <w:pPr>
              <w:spacing w:line="360" w:lineRule="auto"/>
            </w:pPr>
            <w:r>
              <w:t>Темно - зеленый</w:t>
            </w:r>
          </w:p>
        </w:tc>
        <w:tc>
          <w:tcPr>
            <w:tcW w:w="1671" w:type="dxa"/>
          </w:tcPr>
          <w:p w:rsidR="009438BE" w:rsidRPr="00CE16E5" w:rsidRDefault="009438BE" w:rsidP="005C34FF">
            <w:pPr>
              <w:spacing w:line="360" w:lineRule="auto"/>
            </w:pPr>
            <w:r>
              <w:t>Темно - зеленый</w:t>
            </w:r>
          </w:p>
        </w:tc>
        <w:tc>
          <w:tcPr>
            <w:tcW w:w="1491" w:type="dxa"/>
          </w:tcPr>
          <w:p w:rsidR="009438BE" w:rsidRPr="00CE16E5" w:rsidRDefault="009438BE" w:rsidP="005C34FF">
            <w:pPr>
              <w:spacing w:line="360" w:lineRule="auto"/>
            </w:pPr>
            <w:r>
              <w:t>Темно - зеленый</w:t>
            </w:r>
          </w:p>
        </w:tc>
        <w:tc>
          <w:tcPr>
            <w:tcW w:w="1509" w:type="dxa"/>
          </w:tcPr>
          <w:p w:rsidR="009438BE" w:rsidRPr="00CE16E5" w:rsidRDefault="009438BE" w:rsidP="005C34FF">
            <w:pPr>
              <w:spacing w:line="360" w:lineRule="auto"/>
            </w:pPr>
            <w:r>
              <w:t>Темно - зеленый</w:t>
            </w:r>
          </w:p>
        </w:tc>
        <w:tc>
          <w:tcPr>
            <w:tcW w:w="1310" w:type="dxa"/>
          </w:tcPr>
          <w:p w:rsidR="009438BE" w:rsidRDefault="009438BE" w:rsidP="005C34FF">
            <w:pPr>
              <w:spacing w:line="360" w:lineRule="auto"/>
            </w:pPr>
            <w:r>
              <w:t xml:space="preserve">Коричневая </w:t>
            </w:r>
          </w:p>
        </w:tc>
        <w:tc>
          <w:tcPr>
            <w:tcW w:w="1310" w:type="dxa"/>
          </w:tcPr>
          <w:p w:rsidR="009438BE" w:rsidRDefault="009438BE" w:rsidP="005C34FF">
            <w:pPr>
              <w:spacing w:line="360" w:lineRule="auto"/>
            </w:pPr>
            <w:r>
              <w:t xml:space="preserve">Коричневая </w:t>
            </w:r>
          </w:p>
        </w:tc>
      </w:tr>
    </w:tbl>
    <w:p w:rsidR="003F694A" w:rsidRPr="00044A56" w:rsidRDefault="003F694A" w:rsidP="0046420A">
      <w:pPr>
        <w:spacing w:line="360" w:lineRule="auto"/>
        <w:ind w:firstLine="567"/>
        <w:jc w:val="both"/>
        <w:rPr>
          <w:i/>
        </w:rPr>
      </w:pPr>
    </w:p>
    <w:p w:rsidR="003F694A" w:rsidRPr="00044A56" w:rsidRDefault="003F694A" w:rsidP="0046420A">
      <w:pPr>
        <w:spacing w:line="360" w:lineRule="auto"/>
        <w:ind w:firstLine="567"/>
        <w:jc w:val="both"/>
        <w:rPr>
          <w:i/>
        </w:rPr>
      </w:pPr>
    </w:p>
    <w:p w:rsidR="003F694A" w:rsidRPr="00044A56" w:rsidRDefault="003F694A" w:rsidP="0046420A">
      <w:pPr>
        <w:spacing w:line="360" w:lineRule="auto"/>
        <w:ind w:firstLine="567"/>
        <w:jc w:val="both"/>
        <w:rPr>
          <w:i/>
        </w:rPr>
      </w:pPr>
    </w:p>
    <w:p w:rsidR="003F694A" w:rsidRPr="00044A56" w:rsidRDefault="003F694A" w:rsidP="0046420A">
      <w:pPr>
        <w:spacing w:line="360" w:lineRule="auto"/>
        <w:ind w:firstLine="567"/>
        <w:jc w:val="both"/>
        <w:rPr>
          <w:i/>
        </w:rPr>
      </w:pPr>
    </w:p>
    <w:p w:rsidR="003F694A" w:rsidRPr="00044A56" w:rsidRDefault="003F694A" w:rsidP="0046420A">
      <w:pPr>
        <w:spacing w:line="360" w:lineRule="auto"/>
        <w:ind w:firstLine="567"/>
        <w:jc w:val="both"/>
        <w:rPr>
          <w:i/>
        </w:rPr>
      </w:pPr>
    </w:p>
    <w:p w:rsidR="003F694A" w:rsidRPr="00044A56" w:rsidRDefault="003F694A" w:rsidP="0046420A">
      <w:pPr>
        <w:spacing w:line="360" w:lineRule="auto"/>
        <w:ind w:firstLine="567"/>
        <w:jc w:val="both"/>
        <w:rPr>
          <w:i/>
        </w:rPr>
      </w:pPr>
    </w:p>
    <w:sectPr w:rsidR="003F694A" w:rsidRPr="00044A56" w:rsidSect="00044A56">
      <w:footerReference w:type="default" r:id="rId2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43F" w:rsidRDefault="0021043F" w:rsidP="00822DFB">
      <w:r>
        <w:separator/>
      </w:r>
    </w:p>
  </w:endnote>
  <w:endnote w:type="continuationSeparator" w:id="1">
    <w:p w:rsidR="0021043F" w:rsidRDefault="0021043F" w:rsidP="00822D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57" w:rsidRDefault="00DC1A1F">
    <w:pPr>
      <w:pStyle w:val="aa"/>
      <w:jc w:val="right"/>
    </w:pPr>
    <w:fldSimple w:instr=" PAGE   \* MERGEFORMAT ">
      <w:r w:rsidR="00DE0BC0">
        <w:rPr>
          <w:noProof/>
        </w:rPr>
        <w:t>6</w:t>
      </w:r>
    </w:fldSimple>
  </w:p>
  <w:p w:rsidR="00593357" w:rsidRDefault="00593357">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43F" w:rsidRDefault="0021043F" w:rsidP="00822DFB">
      <w:r>
        <w:separator/>
      </w:r>
    </w:p>
  </w:footnote>
  <w:footnote w:type="continuationSeparator" w:id="1">
    <w:p w:rsidR="0021043F" w:rsidRDefault="0021043F" w:rsidP="00822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7B69"/>
    <w:multiLevelType w:val="multilevel"/>
    <w:tmpl w:val="6888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72748"/>
    <w:multiLevelType w:val="hybridMultilevel"/>
    <w:tmpl w:val="F6F8275E"/>
    <w:lvl w:ilvl="0" w:tplc="1122907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A50B27"/>
    <w:multiLevelType w:val="hybridMultilevel"/>
    <w:tmpl w:val="7D9C420E"/>
    <w:lvl w:ilvl="0" w:tplc="11508D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8661F9"/>
    <w:multiLevelType w:val="multilevel"/>
    <w:tmpl w:val="14E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BDA2006"/>
    <w:multiLevelType w:val="hybridMultilevel"/>
    <w:tmpl w:val="9F305A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21CC583B"/>
    <w:multiLevelType w:val="hybridMultilevel"/>
    <w:tmpl w:val="8CD09D4A"/>
    <w:lvl w:ilvl="0" w:tplc="EAC87880">
      <w:start w:val="1"/>
      <w:numFmt w:val="bullet"/>
      <w:lvlText w:val=""/>
      <w:lvlJc w:val="left"/>
      <w:pPr>
        <w:tabs>
          <w:tab w:val="num" w:pos="284"/>
        </w:tabs>
        <w:ind w:left="284" w:hanging="284"/>
      </w:pPr>
      <w:rPr>
        <w:rFonts w:ascii="Symbol" w:hAnsi="Symbol" w:hint="default"/>
      </w:rPr>
    </w:lvl>
    <w:lvl w:ilvl="1" w:tplc="378C5B1A">
      <w:start w:val="1"/>
      <w:numFmt w:val="bullet"/>
      <w:lvlText w:val=""/>
      <w:lvlJc w:val="left"/>
      <w:pPr>
        <w:tabs>
          <w:tab w:val="num" w:pos="284"/>
        </w:tabs>
        <w:ind w:left="284" w:hanging="284"/>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1956858"/>
    <w:multiLevelType w:val="hybridMultilevel"/>
    <w:tmpl w:val="FAE0FD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F7342DA"/>
    <w:multiLevelType w:val="hybridMultilevel"/>
    <w:tmpl w:val="D17AE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0C013B6"/>
    <w:multiLevelType w:val="hybridMultilevel"/>
    <w:tmpl w:val="B622A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105A55"/>
    <w:multiLevelType w:val="hybridMultilevel"/>
    <w:tmpl w:val="D452CA4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6F62A76"/>
    <w:multiLevelType w:val="hybridMultilevel"/>
    <w:tmpl w:val="F6F8275E"/>
    <w:lvl w:ilvl="0" w:tplc="1122907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FD054A4"/>
    <w:multiLevelType w:val="hybridMultilevel"/>
    <w:tmpl w:val="B0CAD17C"/>
    <w:lvl w:ilvl="0" w:tplc="0419000F">
      <w:start w:val="1"/>
      <w:numFmt w:val="decimal"/>
      <w:lvlText w:val="%1."/>
      <w:lvlJc w:val="left"/>
      <w:pPr>
        <w:ind w:left="1537" w:hanging="360"/>
      </w:pPr>
    </w:lvl>
    <w:lvl w:ilvl="1" w:tplc="04190019" w:tentative="1">
      <w:start w:val="1"/>
      <w:numFmt w:val="lowerLetter"/>
      <w:lvlText w:val="%2."/>
      <w:lvlJc w:val="left"/>
      <w:pPr>
        <w:ind w:left="2257" w:hanging="360"/>
      </w:pPr>
    </w:lvl>
    <w:lvl w:ilvl="2" w:tplc="0419001B" w:tentative="1">
      <w:start w:val="1"/>
      <w:numFmt w:val="lowerRoman"/>
      <w:lvlText w:val="%3."/>
      <w:lvlJc w:val="right"/>
      <w:pPr>
        <w:ind w:left="2977" w:hanging="180"/>
      </w:pPr>
    </w:lvl>
    <w:lvl w:ilvl="3" w:tplc="0419000F" w:tentative="1">
      <w:start w:val="1"/>
      <w:numFmt w:val="decimal"/>
      <w:lvlText w:val="%4."/>
      <w:lvlJc w:val="left"/>
      <w:pPr>
        <w:ind w:left="3697" w:hanging="360"/>
      </w:pPr>
    </w:lvl>
    <w:lvl w:ilvl="4" w:tplc="04190019" w:tentative="1">
      <w:start w:val="1"/>
      <w:numFmt w:val="lowerLetter"/>
      <w:lvlText w:val="%5."/>
      <w:lvlJc w:val="left"/>
      <w:pPr>
        <w:ind w:left="4417" w:hanging="360"/>
      </w:pPr>
    </w:lvl>
    <w:lvl w:ilvl="5" w:tplc="0419001B" w:tentative="1">
      <w:start w:val="1"/>
      <w:numFmt w:val="lowerRoman"/>
      <w:lvlText w:val="%6."/>
      <w:lvlJc w:val="right"/>
      <w:pPr>
        <w:ind w:left="5137" w:hanging="180"/>
      </w:pPr>
    </w:lvl>
    <w:lvl w:ilvl="6" w:tplc="0419000F" w:tentative="1">
      <w:start w:val="1"/>
      <w:numFmt w:val="decimal"/>
      <w:lvlText w:val="%7."/>
      <w:lvlJc w:val="left"/>
      <w:pPr>
        <w:ind w:left="5857" w:hanging="360"/>
      </w:pPr>
    </w:lvl>
    <w:lvl w:ilvl="7" w:tplc="04190019" w:tentative="1">
      <w:start w:val="1"/>
      <w:numFmt w:val="lowerLetter"/>
      <w:lvlText w:val="%8."/>
      <w:lvlJc w:val="left"/>
      <w:pPr>
        <w:ind w:left="6577" w:hanging="360"/>
      </w:pPr>
    </w:lvl>
    <w:lvl w:ilvl="8" w:tplc="0419001B" w:tentative="1">
      <w:start w:val="1"/>
      <w:numFmt w:val="lowerRoman"/>
      <w:lvlText w:val="%9."/>
      <w:lvlJc w:val="right"/>
      <w:pPr>
        <w:ind w:left="7297" w:hanging="180"/>
      </w:pPr>
    </w:lvl>
  </w:abstractNum>
  <w:num w:numId="1">
    <w:abstractNumId w:val="0"/>
  </w:num>
  <w:num w:numId="2">
    <w:abstractNumId w:val="3"/>
  </w:num>
  <w:num w:numId="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7"/>
  </w:num>
  <w:num w:numId="7">
    <w:abstractNumId w:val="9"/>
  </w:num>
  <w:num w:numId="8">
    <w:abstractNumId w:val="6"/>
  </w:num>
  <w:num w:numId="9">
    <w:abstractNumId w:val="2"/>
  </w:num>
  <w:num w:numId="10">
    <w:abstractNumId w:val="1"/>
  </w:num>
  <w:num w:numId="11">
    <w:abstractNumId w:val="10"/>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91772"/>
    <w:rsid w:val="00000C24"/>
    <w:rsid w:val="00011A57"/>
    <w:rsid w:val="00026F99"/>
    <w:rsid w:val="000311C8"/>
    <w:rsid w:val="00044A56"/>
    <w:rsid w:val="000626F8"/>
    <w:rsid w:val="0008335F"/>
    <w:rsid w:val="00092B32"/>
    <w:rsid w:val="000A145D"/>
    <w:rsid w:val="000A53E8"/>
    <w:rsid w:val="000C1B3C"/>
    <w:rsid w:val="000D4FE4"/>
    <w:rsid w:val="000D526F"/>
    <w:rsid w:val="000D70E8"/>
    <w:rsid w:val="000F4222"/>
    <w:rsid w:val="001546F6"/>
    <w:rsid w:val="00161C3A"/>
    <w:rsid w:val="00170424"/>
    <w:rsid w:val="00177B02"/>
    <w:rsid w:val="00193220"/>
    <w:rsid w:val="00196BE8"/>
    <w:rsid w:val="001A14BD"/>
    <w:rsid w:val="001A458C"/>
    <w:rsid w:val="001A661C"/>
    <w:rsid w:val="001A7339"/>
    <w:rsid w:val="001C46A8"/>
    <w:rsid w:val="001C506D"/>
    <w:rsid w:val="001F2CE1"/>
    <w:rsid w:val="0021043F"/>
    <w:rsid w:val="00224615"/>
    <w:rsid w:val="00230824"/>
    <w:rsid w:val="00236A2F"/>
    <w:rsid w:val="0023754B"/>
    <w:rsid w:val="00237CD5"/>
    <w:rsid w:val="00275B03"/>
    <w:rsid w:val="00281C40"/>
    <w:rsid w:val="00294053"/>
    <w:rsid w:val="002E4036"/>
    <w:rsid w:val="002E5E82"/>
    <w:rsid w:val="002F6C90"/>
    <w:rsid w:val="00307389"/>
    <w:rsid w:val="00317D4C"/>
    <w:rsid w:val="003230C0"/>
    <w:rsid w:val="00323CED"/>
    <w:rsid w:val="00326BE3"/>
    <w:rsid w:val="00330ED9"/>
    <w:rsid w:val="003554FA"/>
    <w:rsid w:val="00366AF0"/>
    <w:rsid w:val="003700A1"/>
    <w:rsid w:val="00370118"/>
    <w:rsid w:val="00391436"/>
    <w:rsid w:val="00395288"/>
    <w:rsid w:val="003A527D"/>
    <w:rsid w:val="003C67B1"/>
    <w:rsid w:val="003D3C10"/>
    <w:rsid w:val="003F242E"/>
    <w:rsid w:val="003F694A"/>
    <w:rsid w:val="00404ACB"/>
    <w:rsid w:val="0043742F"/>
    <w:rsid w:val="0046420A"/>
    <w:rsid w:val="004653A4"/>
    <w:rsid w:val="004732CB"/>
    <w:rsid w:val="0048341B"/>
    <w:rsid w:val="00484780"/>
    <w:rsid w:val="004C10A0"/>
    <w:rsid w:val="004D3AC4"/>
    <w:rsid w:val="004D4303"/>
    <w:rsid w:val="00516A82"/>
    <w:rsid w:val="005265F8"/>
    <w:rsid w:val="00526AC9"/>
    <w:rsid w:val="00554834"/>
    <w:rsid w:val="00556894"/>
    <w:rsid w:val="00570EC5"/>
    <w:rsid w:val="00576AA2"/>
    <w:rsid w:val="00591743"/>
    <w:rsid w:val="00591772"/>
    <w:rsid w:val="00593357"/>
    <w:rsid w:val="005A709E"/>
    <w:rsid w:val="005C34FF"/>
    <w:rsid w:val="005E031E"/>
    <w:rsid w:val="005E1D89"/>
    <w:rsid w:val="006038DD"/>
    <w:rsid w:val="00621926"/>
    <w:rsid w:val="006266B6"/>
    <w:rsid w:val="00650D5F"/>
    <w:rsid w:val="0065790B"/>
    <w:rsid w:val="00677E3C"/>
    <w:rsid w:val="006D4ACC"/>
    <w:rsid w:val="006D6944"/>
    <w:rsid w:val="007129CA"/>
    <w:rsid w:val="00714F9D"/>
    <w:rsid w:val="0073254B"/>
    <w:rsid w:val="00766E01"/>
    <w:rsid w:val="00777F08"/>
    <w:rsid w:val="00784534"/>
    <w:rsid w:val="007866DE"/>
    <w:rsid w:val="00791B65"/>
    <w:rsid w:val="007A2FC4"/>
    <w:rsid w:val="007A7E8D"/>
    <w:rsid w:val="007B0A72"/>
    <w:rsid w:val="007E3D1C"/>
    <w:rsid w:val="008064BD"/>
    <w:rsid w:val="00813CB1"/>
    <w:rsid w:val="00814DDF"/>
    <w:rsid w:val="00822DFB"/>
    <w:rsid w:val="008252A1"/>
    <w:rsid w:val="00825F1F"/>
    <w:rsid w:val="00840547"/>
    <w:rsid w:val="008609DE"/>
    <w:rsid w:val="008735A3"/>
    <w:rsid w:val="008850CC"/>
    <w:rsid w:val="00890B02"/>
    <w:rsid w:val="008B3D0B"/>
    <w:rsid w:val="008B6D1F"/>
    <w:rsid w:val="008C5303"/>
    <w:rsid w:val="008D5514"/>
    <w:rsid w:val="008D7528"/>
    <w:rsid w:val="008E38FA"/>
    <w:rsid w:val="008E4341"/>
    <w:rsid w:val="008E5849"/>
    <w:rsid w:val="008F25F1"/>
    <w:rsid w:val="008F79ED"/>
    <w:rsid w:val="009022D6"/>
    <w:rsid w:val="009079CF"/>
    <w:rsid w:val="00910109"/>
    <w:rsid w:val="009116BA"/>
    <w:rsid w:val="0091775E"/>
    <w:rsid w:val="00920016"/>
    <w:rsid w:val="00930B86"/>
    <w:rsid w:val="009438BE"/>
    <w:rsid w:val="0096400C"/>
    <w:rsid w:val="009910A1"/>
    <w:rsid w:val="009910D0"/>
    <w:rsid w:val="00991D3A"/>
    <w:rsid w:val="009A6149"/>
    <w:rsid w:val="009A6FBF"/>
    <w:rsid w:val="009D7A59"/>
    <w:rsid w:val="009F622F"/>
    <w:rsid w:val="009F7841"/>
    <w:rsid w:val="00A0516E"/>
    <w:rsid w:val="00A116F3"/>
    <w:rsid w:val="00A122F6"/>
    <w:rsid w:val="00A22E53"/>
    <w:rsid w:val="00AF6B80"/>
    <w:rsid w:val="00B06A98"/>
    <w:rsid w:val="00B225D2"/>
    <w:rsid w:val="00B27FF3"/>
    <w:rsid w:val="00B57650"/>
    <w:rsid w:val="00B62A7A"/>
    <w:rsid w:val="00B90DF6"/>
    <w:rsid w:val="00B94B31"/>
    <w:rsid w:val="00BC1BF1"/>
    <w:rsid w:val="00BD05D8"/>
    <w:rsid w:val="00BF5732"/>
    <w:rsid w:val="00C02175"/>
    <w:rsid w:val="00C06D32"/>
    <w:rsid w:val="00C128FB"/>
    <w:rsid w:val="00C27D2D"/>
    <w:rsid w:val="00C320F2"/>
    <w:rsid w:val="00C56ADA"/>
    <w:rsid w:val="00C75A54"/>
    <w:rsid w:val="00C91865"/>
    <w:rsid w:val="00C932CF"/>
    <w:rsid w:val="00CA326C"/>
    <w:rsid w:val="00CA447B"/>
    <w:rsid w:val="00CB2054"/>
    <w:rsid w:val="00CB6F2D"/>
    <w:rsid w:val="00CC2152"/>
    <w:rsid w:val="00CC2C14"/>
    <w:rsid w:val="00CC6CFB"/>
    <w:rsid w:val="00CE1044"/>
    <w:rsid w:val="00CE16E5"/>
    <w:rsid w:val="00CF38FD"/>
    <w:rsid w:val="00D17236"/>
    <w:rsid w:val="00D367FA"/>
    <w:rsid w:val="00D4747A"/>
    <w:rsid w:val="00D81307"/>
    <w:rsid w:val="00D91D69"/>
    <w:rsid w:val="00D96650"/>
    <w:rsid w:val="00DB43E9"/>
    <w:rsid w:val="00DC1A1F"/>
    <w:rsid w:val="00DE0BC0"/>
    <w:rsid w:val="00E11256"/>
    <w:rsid w:val="00E126A0"/>
    <w:rsid w:val="00E21556"/>
    <w:rsid w:val="00E22C70"/>
    <w:rsid w:val="00E40AA2"/>
    <w:rsid w:val="00E53F58"/>
    <w:rsid w:val="00E64834"/>
    <w:rsid w:val="00E73842"/>
    <w:rsid w:val="00E97756"/>
    <w:rsid w:val="00EA4865"/>
    <w:rsid w:val="00EA66CC"/>
    <w:rsid w:val="00EC5E7B"/>
    <w:rsid w:val="00ED3099"/>
    <w:rsid w:val="00EF5370"/>
    <w:rsid w:val="00F04522"/>
    <w:rsid w:val="00F057A2"/>
    <w:rsid w:val="00F17393"/>
    <w:rsid w:val="00F32361"/>
    <w:rsid w:val="00F64F25"/>
    <w:rsid w:val="00F66FC5"/>
    <w:rsid w:val="00FC3417"/>
    <w:rsid w:val="00FE038F"/>
    <w:rsid w:val="00FF4D90"/>
    <w:rsid w:val="00FF612E"/>
    <w:rsid w:val="00FF6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6BE8"/>
    <w:rPr>
      <w:sz w:val="24"/>
      <w:szCs w:val="24"/>
    </w:rPr>
  </w:style>
  <w:style w:type="paragraph" w:styleId="1">
    <w:name w:val="heading 1"/>
    <w:basedOn w:val="a"/>
    <w:link w:val="10"/>
    <w:uiPriority w:val="9"/>
    <w:qFormat/>
    <w:rsid w:val="00591772"/>
    <w:pPr>
      <w:spacing w:before="100" w:beforeAutospacing="1" w:after="100" w:afterAutospacing="1"/>
      <w:outlineLvl w:val="0"/>
    </w:pPr>
    <w:rPr>
      <w:b/>
      <w:bCs/>
      <w:kern w:val="36"/>
      <w:sz w:val="48"/>
      <w:szCs w:val="48"/>
    </w:rPr>
  </w:style>
  <w:style w:type="paragraph" w:styleId="2">
    <w:name w:val="heading 2"/>
    <w:basedOn w:val="a"/>
    <w:next w:val="a"/>
    <w:qFormat/>
    <w:rsid w:val="00930B86"/>
    <w:pPr>
      <w:keepNext/>
      <w:spacing w:before="240" w:after="60"/>
      <w:outlineLvl w:val="1"/>
    </w:pPr>
    <w:rPr>
      <w:rFonts w:ascii="Arial" w:hAnsi="Arial" w:cs="Arial"/>
      <w:b/>
      <w:bCs/>
      <w:i/>
      <w:iCs/>
      <w:sz w:val="28"/>
      <w:szCs w:val="28"/>
    </w:rPr>
  </w:style>
  <w:style w:type="paragraph" w:styleId="4">
    <w:name w:val="heading 4"/>
    <w:basedOn w:val="a"/>
    <w:next w:val="a"/>
    <w:qFormat/>
    <w:rsid w:val="009D7A5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91772"/>
    <w:pPr>
      <w:spacing w:before="100" w:beforeAutospacing="1" w:after="100" w:afterAutospacing="1"/>
    </w:pPr>
  </w:style>
  <w:style w:type="character" w:styleId="a4">
    <w:name w:val="Emphasis"/>
    <w:basedOn w:val="a0"/>
    <w:qFormat/>
    <w:rsid w:val="0043742F"/>
    <w:rPr>
      <w:b w:val="0"/>
      <w:bCs w:val="0"/>
      <w:i/>
      <w:iCs/>
      <w:strike w:val="0"/>
      <w:dstrike w:val="0"/>
      <w:u w:val="none"/>
      <w:effect w:val="none"/>
    </w:rPr>
  </w:style>
  <w:style w:type="character" w:styleId="a5">
    <w:name w:val="Strong"/>
    <w:basedOn w:val="a0"/>
    <w:qFormat/>
    <w:rsid w:val="0043742F"/>
    <w:rPr>
      <w:b/>
      <w:bCs/>
    </w:rPr>
  </w:style>
  <w:style w:type="character" w:styleId="a6">
    <w:name w:val="Hyperlink"/>
    <w:basedOn w:val="a0"/>
    <w:rsid w:val="00930B86"/>
    <w:rPr>
      <w:color w:val="517482"/>
      <w:u w:val="single"/>
    </w:rPr>
  </w:style>
  <w:style w:type="paragraph" w:styleId="HTML">
    <w:name w:val="HTML Preformatted"/>
    <w:basedOn w:val="a"/>
    <w:rsid w:val="00CC6C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dday">
    <w:name w:val="dday"/>
    <w:basedOn w:val="a0"/>
    <w:rsid w:val="007B0A72"/>
  </w:style>
  <w:style w:type="character" w:customStyle="1" w:styleId="dmonth">
    <w:name w:val="dmonth"/>
    <w:basedOn w:val="a0"/>
    <w:rsid w:val="007B0A72"/>
  </w:style>
  <w:style w:type="character" w:customStyle="1" w:styleId="dyear">
    <w:name w:val="dyear"/>
    <w:basedOn w:val="a0"/>
    <w:rsid w:val="007B0A72"/>
  </w:style>
  <w:style w:type="character" w:customStyle="1" w:styleId="do-minus">
    <w:name w:val="do-minus"/>
    <w:basedOn w:val="a0"/>
    <w:rsid w:val="007B0A72"/>
  </w:style>
  <w:style w:type="character" w:customStyle="1" w:styleId="r-plus">
    <w:name w:val="r-plus"/>
    <w:basedOn w:val="a0"/>
    <w:rsid w:val="007B0A72"/>
  </w:style>
  <w:style w:type="character" w:customStyle="1" w:styleId="do-plus">
    <w:name w:val="do-plus"/>
    <w:basedOn w:val="a0"/>
    <w:rsid w:val="007B0A72"/>
  </w:style>
  <w:style w:type="character" w:customStyle="1" w:styleId="udar">
    <w:name w:val="udar"/>
    <w:basedOn w:val="a0"/>
    <w:rsid w:val="00391436"/>
  </w:style>
  <w:style w:type="table" w:styleId="a7">
    <w:name w:val="Table Grid"/>
    <w:basedOn w:val="a1"/>
    <w:uiPriority w:val="59"/>
    <w:rsid w:val="008F7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0D4FE4"/>
    <w:pPr>
      <w:spacing w:before="100" w:beforeAutospacing="1" w:after="100" w:afterAutospacing="1" w:line="276" w:lineRule="auto"/>
    </w:pPr>
    <w:rPr>
      <w:rFonts w:ascii="Calibri" w:hAnsi="Calibri"/>
      <w:sz w:val="22"/>
      <w:szCs w:val="22"/>
      <w:lang w:eastAsia="en-US"/>
    </w:rPr>
  </w:style>
  <w:style w:type="paragraph" w:styleId="a8">
    <w:name w:val="header"/>
    <w:basedOn w:val="a"/>
    <w:link w:val="a9"/>
    <w:rsid w:val="00822DFB"/>
    <w:pPr>
      <w:tabs>
        <w:tab w:val="center" w:pos="4677"/>
        <w:tab w:val="right" w:pos="9355"/>
      </w:tabs>
    </w:pPr>
  </w:style>
  <w:style w:type="character" w:customStyle="1" w:styleId="a9">
    <w:name w:val="Верхний колонтитул Знак"/>
    <w:basedOn w:val="a0"/>
    <w:link w:val="a8"/>
    <w:rsid w:val="00822DFB"/>
    <w:rPr>
      <w:sz w:val="24"/>
      <w:szCs w:val="24"/>
    </w:rPr>
  </w:style>
  <w:style w:type="paragraph" w:styleId="aa">
    <w:name w:val="footer"/>
    <w:basedOn w:val="a"/>
    <w:link w:val="ab"/>
    <w:uiPriority w:val="99"/>
    <w:rsid w:val="00822DFB"/>
    <w:pPr>
      <w:tabs>
        <w:tab w:val="center" w:pos="4677"/>
        <w:tab w:val="right" w:pos="9355"/>
      </w:tabs>
    </w:pPr>
  </w:style>
  <w:style w:type="character" w:customStyle="1" w:styleId="ab">
    <w:name w:val="Нижний колонтитул Знак"/>
    <w:basedOn w:val="a0"/>
    <w:link w:val="aa"/>
    <w:uiPriority w:val="99"/>
    <w:rsid w:val="00822DFB"/>
    <w:rPr>
      <w:sz w:val="24"/>
      <w:szCs w:val="24"/>
    </w:rPr>
  </w:style>
  <w:style w:type="paragraph" w:customStyle="1" w:styleId="data">
    <w:name w:val="data"/>
    <w:basedOn w:val="a"/>
    <w:rsid w:val="00D81307"/>
    <w:pPr>
      <w:spacing w:before="100" w:beforeAutospacing="1" w:after="100" w:afterAutospacing="1"/>
    </w:pPr>
  </w:style>
  <w:style w:type="paragraph" w:customStyle="1" w:styleId="sm">
    <w:name w:val="sm"/>
    <w:basedOn w:val="a"/>
    <w:rsid w:val="00D81307"/>
    <w:pPr>
      <w:spacing w:before="100" w:beforeAutospacing="1" w:after="100" w:afterAutospacing="1"/>
    </w:pPr>
  </w:style>
  <w:style w:type="character" w:customStyle="1" w:styleId="10">
    <w:name w:val="Заголовок 1 Знак"/>
    <w:basedOn w:val="a0"/>
    <w:link w:val="1"/>
    <w:uiPriority w:val="9"/>
    <w:rsid w:val="00D81307"/>
    <w:rPr>
      <w:b/>
      <w:bCs/>
      <w:kern w:val="36"/>
      <w:sz w:val="48"/>
      <w:szCs w:val="48"/>
    </w:rPr>
  </w:style>
  <w:style w:type="character" w:styleId="ac">
    <w:name w:val="FollowedHyperlink"/>
    <w:basedOn w:val="a0"/>
    <w:rsid w:val="00CB2054"/>
    <w:rPr>
      <w:color w:val="800080"/>
      <w:u w:val="single"/>
    </w:rPr>
  </w:style>
  <w:style w:type="paragraph" w:styleId="ad">
    <w:name w:val="Balloon Text"/>
    <w:basedOn w:val="a"/>
    <w:link w:val="ae"/>
    <w:rsid w:val="00294053"/>
    <w:rPr>
      <w:rFonts w:ascii="Tahoma" w:hAnsi="Tahoma" w:cs="Tahoma"/>
      <w:sz w:val="16"/>
      <w:szCs w:val="16"/>
    </w:rPr>
  </w:style>
  <w:style w:type="character" w:customStyle="1" w:styleId="ae">
    <w:name w:val="Текст выноски Знак"/>
    <w:basedOn w:val="a0"/>
    <w:link w:val="ad"/>
    <w:rsid w:val="00294053"/>
    <w:rPr>
      <w:rFonts w:ascii="Tahoma" w:hAnsi="Tahoma" w:cs="Tahoma"/>
      <w:sz w:val="16"/>
      <w:szCs w:val="16"/>
    </w:rPr>
  </w:style>
  <w:style w:type="table" w:styleId="-3">
    <w:name w:val="Table Web 3"/>
    <w:basedOn w:val="a1"/>
    <w:rsid w:val="00D96650"/>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FFFFFF" w:themeFill="background1"/>
    </w:tcPr>
    <w:tblStylePr w:type="firstRow">
      <w:rPr>
        <w:color w:val="auto"/>
      </w:rPr>
      <w:tblPr/>
      <w:tcPr>
        <w:tcBorders>
          <w:tl2br w:val="none" w:sz="0" w:space="0" w:color="auto"/>
          <w:tr2bl w:val="none" w:sz="0" w:space="0" w:color="auto"/>
        </w:tcBorders>
      </w:tcPr>
    </w:tblStylePr>
  </w:style>
  <w:style w:type="paragraph" w:styleId="af">
    <w:name w:val="List Paragraph"/>
    <w:basedOn w:val="a"/>
    <w:uiPriority w:val="34"/>
    <w:qFormat/>
    <w:rsid w:val="00E40AA2"/>
    <w:pPr>
      <w:ind w:left="720"/>
      <w:contextualSpacing/>
    </w:pPr>
  </w:style>
  <w:style w:type="character" w:customStyle="1" w:styleId="apple-converted-space">
    <w:name w:val="apple-converted-space"/>
    <w:basedOn w:val="a0"/>
    <w:rsid w:val="00814DDF"/>
  </w:style>
  <w:style w:type="character" w:styleId="af0">
    <w:name w:val="Placeholder Text"/>
    <w:basedOn w:val="a0"/>
    <w:uiPriority w:val="99"/>
    <w:semiHidden/>
    <w:rsid w:val="004653A4"/>
    <w:rPr>
      <w:color w:val="808080"/>
    </w:rPr>
  </w:style>
  <w:style w:type="paragraph" w:customStyle="1" w:styleId="Style2">
    <w:name w:val="Style2"/>
    <w:basedOn w:val="a"/>
    <w:uiPriority w:val="99"/>
    <w:rsid w:val="002F6C90"/>
    <w:pPr>
      <w:widowControl w:val="0"/>
      <w:autoSpaceDE w:val="0"/>
      <w:autoSpaceDN w:val="0"/>
      <w:adjustRightInd w:val="0"/>
      <w:spacing w:line="190" w:lineRule="exact"/>
      <w:ind w:firstLine="192"/>
    </w:pPr>
    <w:rPr>
      <w:rFonts w:eastAsiaTheme="minorEastAsia"/>
    </w:rPr>
  </w:style>
  <w:style w:type="paragraph" w:customStyle="1" w:styleId="Style3">
    <w:name w:val="Style3"/>
    <w:basedOn w:val="a"/>
    <w:uiPriority w:val="99"/>
    <w:rsid w:val="002F6C90"/>
    <w:pPr>
      <w:widowControl w:val="0"/>
      <w:autoSpaceDE w:val="0"/>
      <w:autoSpaceDN w:val="0"/>
      <w:adjustRightInd w:val="0"/>
      <w:spacing w:line="182" w:lineRule="exact"/>
      <w:ind w:firstLine="413"/>
      <w:jc w:val="both"/>
    </w:pPr>
    <w:rPr>
      <w:rFonts w:eastAsiaTheme="minorEastAsia"/>
    </w:rPr>
  </w:style>
  <w:style w:type="paragraph" w:customStyle="1" w:styleId="Style8">
    <w:name w:val="Style8"/>
    <w:basedOn w:val="a"/>
    <w:uiPriority w:val="99"/>
    <w:rsid w:val="002F6C90"/>
    <w:pPr>
      <w:widowControl w:val="0"/>
      <w:autoSpaceDE w:val="0"/>
      <w:autoSpaceDN w:val="0"/>
      <w:adjustRightInd w:val="0"/>
      <w:spacing w:line="193" w:lineRule="exact"/>
      <w:ind w:firstLine="192"/>
      <w:jc w:val="both"/>
    </w:pPr>
    <w:rPr>
      <w:rFonts w:eastAsiaTheme="minorEastAsia"/>
    </w:rPr>
  </w:style>
  <w:style w:type="paragraph" w:customStyle="1" w:styleId="Style10">
    <w:name w:val="Style10"/>
    <w:basedOn w:val="a"/>
    <w:uiPriority w:val="99"/>
    <w:rsid w:val="002F6C90"/>
    <w:pPr>
      <w:widowControl w:val="0"/>
      <w:autoSpaceDE w:val="0"/>
      <w:autoSpaceDN w:val="0"/>
      <w:adjustRightInd w:val="0"/>
      <w:spacing w:line="204" w:lineRule="exact"/>
    </w:pPr>
    <w:rPr>
      <w:rFonts w:eastAsiaTheme="minorEastAsia"/>
    </w:rPr>
  </w:style>
  <w:style w:type="paragraph" w:customStyle="1" w:styleId="Style14">
    <w:name w:val="Style14"/>
    <w:basedOn w:val="a"/>
    <w:uiPriority w:val="99"/>
    <w:rsid w:val="002F6C90"/>
    <w:pPr>
      <w:widowControl w:val="0"/>
      <w:autoSpaceDE w:val="0"/>
      <w:autoSpaceDN w:val="0"/>
      <w:adjustRightInd w:val="0"/>
      <w:spacing w:line="192" w:lineRule="exact"/>
      <w:ind w:firstLine="206"/>
      <w:jc w:val="both"/>
    </w:pPr>
    <w:rPr>
      <w:rFonts w:eastAsiaTheme="minorEastAsia"/>
    </w:rPr>
  </w:style>
  <w:style w:type="paragraph" w:customStyle="1" w:styleId="Style16">
    <w:name w:val="Style16"/>
    <w:basedOn w:val="a"/>
    <w:uiPriority w:val="99"/>
    <w:rsid w:val="002F6C90"/>
    <w:pPr>
      <w:widowControl w:val="0"/>
      <w:autoSpaceDE w:val="0"/>
      <w:autoSpaceDN w:val="0"/>
      <w:adjustRightInd w:val="0"/>
      <w:spacing w:line="194" w:lineRule="exact"/>
      <w:ind w:firstLine="254"/>
      <w:jc w:val="both"/>
    </w:pPr>
    <w:rPr>
      <w:rFonts w:eastAsiaTheme="minorEastAsia"/>
    </w:rPr>
  </w:style>
  <w:style w:type="character" w:customStyle="1" w:styleId="FontStyle19">
    <w:name w:val="Font Style19"/>
    <w:basedOn w:val="a0"/>
    <w:uiPriority w:val="99"/>
    <w:rsid w:val="002F6C90"/>
    <w:rPr>
      <w:rFonts w:ascii="Times New Roman" w:hAnsi="Times New Roman" w:cs="Times New Roman"/>
      <w:sz w:val="14"/>
      <w:szCs w:val="14"/>
    </w:rPr>
  </w:style>
  <w:style w:type="character" w:customStyle="1" w:styleId="FontStyle20">
    <w:name w:val="Font Style20"/>
    <w:basedOn w:val="a0"/>
    <w:uiPriority w:val="99"/>
    <w:rsid w:val="002F6C90"/>
    <w:rPr>
      <w:rFonts w:ascii="Times New Roman" w:hAnsi="Times New Roman" w:cs="Times New Roman"/>
      <w:spacing w:val="-20"/>
      <w:sz w:val="18"/>
      <w:szCs w:val="18"/>
    </w:rPr>
  </w:style>
  <w:style w:type="character" w:customStyle="1" w:styleId="FontStyle24">
    <w:name w:val="Font Style24"/>
    <w:basedOn w:val="a0"/>
    <w:uiPriority w:val="99"/>
    <w:rsid w:val="002F6C90"/>
    <w:rPr>
      <w:rFonts w:ascii="Times New Roman" w:hAnsi="Times New Roman" w:cs="Times New Roman"/>
      <w:sz w:val="16"/>
      <w:szCs w:val="16"/>
    </w:rPr>
  </w:style>
  <w:style w:type="character" w:customStyle="1" w:styleId="FontStyle26">
    <w:name w:val="Font Style26"/>
    <w:basedOn w:val="a0"/>
    <w:uiPriority w:val="99"/>
    <w:rsid w:val="002F6C90"/>
    <w:rPr>
      <w:rFonts w:ascii="Times New Roman" w:hAnsi="Times New Roman" w:cs="Times New Roman"/>
      <w:sz w:val="16"/>
      <w:szCs w:val="16"/>
    </w:rPr>
  </w:style>
  <w:style w:type="paragraph" w:customStyle="1" w:styleId="c5">
    <w:name w:val="c5"/>
    <w:basedOn w:val="a"/>
    <w:rsid w:val="00890B02"/>
    <w:pPr>
      <w:spacing w:before="100" w:beforeAutospacing="1" w:after="100" w:afterAutospacing="1"/>
    </w:pPr>
  </w:style>
  <w:style w:type="character" w:customStyle="1" w:styleId="c3">
    <w:name w:val="c3"/>
    <w:basedOn w:val="a0"/>
    <w:rsid w:val="00890B02"/>
  </w:style>
  <w:style w:type="paragraph" w:customStyle="1" w:styleId="Style6">
    <w:name w:val="Style6"/>
    <w:basedOn w:val="a"/>
    <w:uiPriority w:val="99"/>
    <w:rsid w:val="00F04522"/>
    <w:pPr>
      <w:widowControl w:val="0"/>
      <w:autoSpaceDE w:val="0"/>
      <w:autoSpaceDN w:val="0"/>
      <w:adjustRightInd w:val="0"/>
    </w:pPr>
    <w:rPr>
      <w:rFonts w:eastAsiaTheme="minorEastAsia"/>
    </w:rPr>
  </w:style>
  <w:style w:type="paragraph" w:customStyle="1" w:styleId="Style7">
    <w:name w:val="Style7"/>
    <w:basedOn w:val="a"/>
    <w:uiPriority w:val="99"/>
    <w:rsid w:val="00F04522"/>
    <w:pPr>
      <w:widowControl w:val="0"/>
      <w:autoSpaceDE w:val="0"/>
      <w:autoSpaceDN w:val="0"/>
      <w:adjustRightInd w:val="0"/>
    </w:pPr>
    <w:rPr>
      <w:rFonts w:eastAsiaTheme="minorEastAsia"/>
    </w:rPr>
  </w:style>
  <w:style w:type="paragraph" w:customStyle="1" w:styleId="Style15">
    <w:name w:val="Style15"/>
    <w:basedOn w:val="a"/>
    <w:uiPriority w:val="99"/>
    <w:rsid w:val="00F04522"/>
    <w:pPr>
      <w:widowControl w:val="0"/>
      <w:autoSpaceDE w:val="0"/>
      <w:autoSpaceDN w:val="0"/>
      <w:adjustRightInd w:val="0"/>
      <w:spacing w:line="193" w:lineRule="exact"/>
      <w:ind w:firstLine="955"/>
    </w:pPr>
    <w:rPr>
      <w:rFonts w:eastAsiaTheme="minorEastAsia"/>
    </w:rPr>
  </w:style>
  <w:style w:type="paragraph" w:customStyle="1" w:styleId="Style17">
    <w:name w:val="Style17"/>
    <w:basedOn w:val="a"/>
    <w:uiPriority w:val="99"/>
    <w:rsid w:val="00F04522"/>
    <w:pPr>
      <w:widowControl w:val="0"/>
      <w:autoSpaceDE w:val="0"/>
      <w:autoSpaceDN w:val="0"/>
      <w:adjustRightInd w:val="0"/>
      <w:spacing w:line="194" w:lineRule="exact"/>
      <w:ind w:firstLine="427"/>
      <w:jc w:val="both"/>
    </w:pPr>
    <w:rPr>
      <w:rFonts w:eastAsiaTheme="minorEastAsia"/>
    </w:rPr>
  </w:style>
  <w:style w:type="character" w:customStyle="1" w:styleId="FontStyle21">
    <w:name w:val="Font Style21"/>
    <w:basedOn w:val="a0"/>
    <w:uiPriority w:val="99"/>
    <w:rsid w:val="00F04522"/>
    <w:rPr>
      <w:rFonts w:ascii="Times New Roman" w:hAnsi="Times New Roman" w:cs="Times New Roman"/>
      <w:sz w:val="12"/>
      <w:szCs w:val="12"/>
    </w:rPr>
  </w:style>
  <w:style w:type="character" w:customStyle="1" w:styleId="FontStyle25">
    <w:name w:val="Font Style25"/>
    <w:basedOn w:val="a0"/>
    <w:uiPriority w:val="99"/>
    <w:rsid w:val="00F04522"/>
    <w:rPr>
      <w:rFonts w:ascii="Book Antiqua" w:hAnsi="Book Antiqua" w:cs="Book Antiqua"/>
      <w:b/>
      <w:bCs/>
      <w:i/>
      <w:iCs/>
      <w:sz w:val="12"/>
      <w:szCs w:val="12"/>
    </w:rPr>
  </w:style>
</w:styles>
</file>

<file path=word/webSettings.xml><?xml version="1.0" encoding="utf-8"?>
<w:webSettings xmlns:r="http://schemas.openxmlformats.org/officeDocument/2006/relationships" xmlns:w="http://schemas.openxmlformats.org/wordprocessingml/2006/main">
  <w:divs>
    <w:div w:id="3896460">
      <w:bodyDiv w:val="1"/>
      <w:marLeft w:val="0"/>
      <w:marRight w:val="0"/>
      <w:marTop w:val="0"/>
      <w:marBottom w:val="0"/>
      <w:divBdr>
        <w:top w:val="none" w:sz="0" w:space="0" w:color="auto"/>
        <w:left w:val="none" w:sz="0" w:space="0" w:color="auto"/>
        <w:bottom w:val="none" w:sz="0" w:space="0" w:color="auto"/>
        <w:right w:val="none" w:sz="0" w:space="0" w:color="auto"/>
      </w:divBdr>
    </w:div>
    <w:div w:id="45105667">
      <w:bodyDiv w:val="1"/>
      <w:marLeft w:val="0"/>
      <w:marRight w:val="0"/>
      <w:marTop w:val="0"/>
      <w:marBottom w:val="0"/>
      <w:divBdr>
        <w:top w:val="none" w:sz="0" w:space="0" w:color="auto"/>
        <w:left w:val="none" w:sz="0" w:space="0" w:color="auto"/>
        <w:bottom w:val="none" w:sz="0" w:space="0" w:color="auto"/>
        <w:right w:val="none" w:sz="0" w:space="0" w:color="auto"/>
      </w:divBdr>
    </w:div>
    <w:div w:id="92632877">
      <w:bodyDiv w:val="1"/>
      <w:marLeft w:val="0"/>
      <w:marRight w:val="0"/>
      <w:marTop w:val="0"/>
      <w:marBottom w:val="0"/>
      <w:divBdr>
        <w:top w:val="none" w:sz="0" w:space="0" w:color="auto"/>
        <w:left w:val="none" w:sz="0" w:space="0" w:color="auto"/>
        <w:bottom w:val="none" w:sz="0" w:space="0" w:color="auto"/>
        <w:right w:val="none" w:sz="0" w:space="0" w:color="auto"/>
      </w:divBdr>
    </w:div>
    <w:div w:id="219101962">
      <w:bodyDiv w:val="1"/>
      <w:marLeft w:val="0"/>
      <w:marRight w:val="0"/>
      <w:marTop w:val="0"/>
      <w:marBottom w:val="0"/>
      <w:divBdr>
        <w:top w:val="none" w:sz="0" w:space="0" w:color="auto"/>
        <w:left w:val="none" w:sz="0" w:space="0" w:color="auto"/>
        <w:bottom w:val="none" w:sz="0" w:space="0" w:color="auto"/>
        <w:right w:val="none" w:sz="0" w:space="0" w:color="auto"/>
      </w:divBdr>
    </w:div>
    <w:div w:id="266273586">
      <w:bodyDiv w:val="1"/>
      <w:marLeft w:val="0"/>
      <w:marRight w:val="0"/>
      <w:marTop w:val="0"/>
      <w:marBottom w:val="0"/>
      <w:divBdr>
        <w:top w:val="none" w:sz="0" w:space="0" w:color="auto"/>
        <w:left w:val="none" w:sz="0" w:space="0" w:color="auto"/>
        <w:bottom w:val="none" w:sz="0" w:space="0" w:color="auto"/>
        <w:right w:val="none" w:sz="0" w:space="0" w:color="auto"/>
      </w:divBdr>
      <w:divsChild>
        <w:div w:id="856651708">
          <w:marLeft w:val="0"/>
          <w:marRight w:val="0"/>
          <w:marTop w:val="0"/>
          <w:marBottom w:val="0"/>
          <w:divBdr>
            <w:top w:val="none" w:sz="0" w:space="0" w:color="auto"/>
            <w:left w:val="none" w:sz="0" w:space="0" w:color="auto"/>
            <w:bottom w:val="none" w:sz="0" w:space="0" w:color="auto"/>
            <w:right w:val="none" w:sz="0" w:space="0" w:color="auto"/>
          </w:divBdr>
          <w:divsChild>
            <w:div w:id="1540051121">
              <w:marLeft w:val="0"/>
              <w:marRight w:val="4050"/>
              <w:marTop w:val="0"/>
              <w:marBottom w:val="0"/>
              <w:divBdr>
                <w:top w:val="none" w:sz="0" w:space="0" w:color="auto"/>
                <w:left w:val="none" w:sz="0" w:space="0" w:color="auto"/>
                <w:bottom w:val="none" w:sz="0" w:space="0" w:color="auto"/>
                <w:right w:val="none" w:sz="0" w:space="0" w:color="auto"/>
              </w:divBdr>
              <w:divsChild>
                <w:div w:id="9671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6019">
      <w:bodyDiv w:val="1"/>
      <w:marLeft w:val="0"/>
      <w:marRight w:val="0"/>
      <w:marTop w:val="0"/>
      <w:marBottom w:val="0"/>
      <w:divBdr>
        <w:top w:val="none" w:sz="0" w:space="0" w:color="auto"/>
        <w:left w:val="none" w:sz="0" w:space="0" w:color="auto"/>
        <w:bottom w:val="none" w:sz="0" w:space="0" w:color="auto"/>
        <w:right w:val="none" w:sz="0" w:space="0" w:color="auto"/>
      </w:divBdr>
    </w:div>
    <w:div w:id="300497641">
      <w:bodyDiv w:val="1"/>
      <w:marLeft w:val="0"/>
      <w:marRight w:val="0"/>
      <w:marTop w:val="0"/>
      <w:marBottom w:val="0"/>
      <w:divBdr>
        <w:top w:val="none" w:sz="0" w:space="0" w:color="auto"/>
        <w:left w:val="none" w:sz="0" w:space="0" w:color="auto"/>
        <w:bottom w:val="none" w:sz="0" w:space="0" w:color="auto"/>
        <w:right w:val="none" w:sz="0" w:space="0" w:color="auto"/>
      </w:divBdr>
    </w:div>
    <w:div w:id="340863869">
      <w:bodyDiv w:val="1"/>
      <w:marLeft w:val="0"/>
      <w:marRight w:val="0"/>
      <w:marTop w:val="0"/>
      <w:marBottom w:val="0"/>
      <w:divBdr>
        <w:top w:val="none" w:sz="0" w:space="0" w:color="auto"/>
        <w:left w:val="none" w:sz="0" w:space="0" w:color="auto"/>
        <w:bottom w:val="none" w:sz="0" w:space="0" w:color="auto"/>
        <w:right w:val="none" w:sz="0" w:space="0" w:color="auto"/>
      </w:divBdr>
    </w:div>
    <w:div w:id="365299589">
      <w:bodyDiv w:val="1"/>
      <w:marLeft w:val="0"/>
      <w:marRight w:val="0"/>
      <w:marTop w:val="0"/>
      <w:marBottom w:val="0"/>
      <w:divBdr>
        <w:top w:val="none" w:sz="0" w:space="0" w:color="auto"/>
        <w:left w:val="none" w:sz="0" w:space="0" w:color="auto"/>
        <w:bottom w:val="none" w:sz="0" w:space="0" w:color="auto"/>
        <w:right w:val="none" w:sz="0" w:space="0" w:color="auto"/>
      </w:divBdr>
      <w:divsChild>
        <w:div w:id="2063207712">
          <w:marLeft w:val="0"/>
          <w:marRight w:val="0"/>
          <w:marTop w:val="0"/>
          <w:marBottom w:val="0"/>
          <w:divBdr>
            <w:top w:val="none" w:sz="0" w:space="0" w:color="auto"/>
            <w:left w:val="none" w:sz="0" w:space="0" w:color="auto"/>
            <w:bottom w:val="none" w:sz="0" w:space="0" w:color="auto"/>
            <w:right w:val="none" w:sz="0" w:space="0" w:color="auto"/>
          </w:divBdr>
          <w:divsChild>
            <w:div w:id="509834792">
              <w:marLeft w:val="0"/>
              <w:marRight w:val="0"/>
              <w:marTop w:val="0"/>
              <w:marBottom w:val="0"/>
              <w:divBdr>
                <w:top w:val="none" w:sz="0" w:space="0" w:color="auto"/>
                <w:left w:val="none" w:sz="0" w:space="0" w:color="auto"/>
                <w:bottom w:val="none" w:sz="0" w:space="0" w:color="auto"/>
                <w:right w:val="none" w:sz="0" w:space="0" w:color="auto"/>
              </w:divBdr>
              <w:divsChild>
                <w:div w:id="521361548">
                  <w:marLeft w:val="0"/>
                  <w:marRight w:val="0"/>
                  <w:marTop w:val="0"/>
                  <w:marBottom w:val="0"/>
                  <w:divBdr>
                    <w:top w:val="none" w:sz="0" w:space="0" w:color="auto"/>
                    <w:left w:val="none" w:sz="0" w:space="0" w:color="auto"/>
                    <w:bottom w:val="none" w:sz="0" w:space="0" w:color="auto"/>
                    <w:right w:val="none" w:sz="0" w:space="0" w:color="auto"/>
                  </w:divBdr>
                  <w:divsChild>
                    <w:div w:id="1478575406">
                      <w:marLeft w:val="0"/>
                      <w:marRight w:val="0"/>
                      <w:marTop w:val="0"/>
                      <w:marBottom w:val="0"/>
                      <w:divBdr>
                        <w:top w:val="none" w:sz="0" w:space="0" w:color="auto"/>
                        <w:left w:val="none" w:sz="0" w:space="0" w:color="auto"/>
                        <w:bottom w:val="none" w:sz="0" w:space="0" w:color="auto"/>
                        <w:right w:val="none" w:sz="0" w:space="0" w:color="auto"/>
                      </w:divBdr>
                      <w:divsChild>
                        <w:div w:id="1008294183">
                          <w:marLeft w:val="0"/>
                          <w:marRight w:val="0"/>
                          <w:marTop w:val="0"/>
                          <w:marBottom w:val="0"/>
                          <w:divBdr>
                            <w:top w:val="none" w:sz="0" w:space="0" w:color="auto"/>
                            <w:left w:val="none" w:sz="0" w:space="0" w:color="auto"/>
                            <w:bottom w:val="none" w:sz="0" w:space="0" w:color="auto"/>
                            <w:right w:val="none" w:sz="0" w:space="0" w:color="auto"/>
                          </w:divBdr>
                          <w:divsChild>
                            <w:div w:id="869104850">
                              <w:marLeft w:val="0"/>
                              <w:marRight w:val="0"/>
                              <w:marTop w:val="0"/>
                              <w:marBottom w:val="0"/>
                              <w:divBdr>
                                <w:top w:val="none" w:sz="0" w:space="0" w:color="auto"/>
                                <w:left w:val="none" w:sz="0" w:space="0" w:color="auto"/>
                                <w:bottom w:val="none" w:sz="0" w:space="0" w:color="auto"/>
                                <w:right w:val="none" w:sz="0" w:space="0" w:color="auto"/>
                              </w:divBdr>
                              <w:divsChild>
                                <w:div w:id="676882817">
                                  <w:marLeft w:val="0"/>
                                  <w:marRight w:val="0"/>
                                  <w:marTop w:val="0"/>
                                  <w:marBottom w:val="0"/>
                                  <w:divBdr>
                                    <w:top w:val="none" w:sz="0" w:space="0" w:color="auto"/>
                                    <w:left w:val="none" w:sz="0" w:space="0" w:color="auto"/>
                                    <w:bottom w:val="none" w:sz="0" w:space="0" w:color="auto"/>
                                    <w:right w:val="none" w:sz="0" w:space="0" w:color="auto"/>
                                  </w:divBdr>
                                  <w:divsChild>
                                    <w:div w:id="831796472">
                                      <w:marLeft w:val="0"/>
                                      <w:marRight w:val="0"/>
                                      <w:marTop w:val="0"/>
                                      <w:marBottom w:val="0"/>
                                      <w:divBdr>
                                        <w:top w:val="none" w:sz="0" w:space="0" w:color="auto"/>
                                        <w:left w:val="none" w:sz="0" w:space="0" w:color="auto"/>
                                        <w:bottom w:val="none" w:sz="0" w:space="0" w:color="auto"/>
                                        <w:right w:val="none" w:sz="0" w:space="0" w:color="auto"/>
                                      </w:divBdr>
                                      <w:divsChild>
                                        <w:div w:id="627469898">
                                          <w:marLeft w:val="0"/>
                                          <w:marRight w:val="0"/>
                                          <w:marTop w:val="0"/>
                                          <w:marBottom w:val="0"/>
                                          <w:divBdr>
                                            <w:top w:val="none" w:sz="0" w:space="0" w:color="auto"/>
                                            <w:left w:val="none" w:sz="0" w:space="0" w:color="auto"/>
                                            <w:bottom w:val="none" w:sz="0" w:space="0" w:color="auto"/>
                                            <w:right w:val="none" w:sz="0" w:space="0" w:color="auto"/>
                                          </w:divBdr>
                                          <w:divsChild>
                                            <w:div w:id="1720471562">
                                              <w:marLeft w:val="0"/>
                                              <w:marRight w:val="0"/>
                                              <w:marTop w:val="0"/>
                                              <w:marBottom w:val="0"/>
                                              <w:divBdr>
                                                <w:top w:val="none" w:sz="0" w:space="0" w:color="auto"/>
                                                <w:left w:val="none" w:sz="0" w:space="0" w:color="auto"/>
                                                <w:bottom w:val="none" w:sz="0" w:space="0" w:color="auto"/>
                                                <w:right w:val="none" w:sz="0" w:space="0" w:color="auto"/>
                                              </w:divBdr>
                                              <w:divsChild>
                                                <w:div w:id="1354767778">
                                                  <w:marLeft w:val="0"/>
                                                  <w:marRight w:val="0"/>
                                                  <w:marTop w:val="0"/>
                                                  <w:marBottom w:val="0"/>
                                                  <w:divBdr>
                                                    <w:top w:val="none" w:sz="0" w:space="0" w:color="auto"/>
                                                    <w:left w:val="none" w:sz="0" w:space="0" w:color="auto"/>
                                                    <w:bottom w:val="none" w:sz="0" w:space="0" w:color="auto"/>
                                                    <w:right w:val="none" w:sz="0" w:space="0" w:color="auto"/>
                                                  </w:divBdr>
                                                  <w:divsChild>
                                                    <w:div w:id="1506018069">
                                                      <w:marLeft w:val="0"/>
                                                      <w:marRight w:val="0"/>
                                                      <w:marTop w:val="0"/>
                                                      <w:marBottom w:val="0"/>
                                                      <w:divBdr>
                                                        <w:top w:val="none" w:sz="0" w:space="0" w:color="auto"/>
                                                        <w:left w:val="none" w:sz="0" w:space="0" w:color="auto"/>
                                                        <w:bottom w:val="none" w:sz="0" w:space="0" w:color="auto"/>
                                                        <w:right w:val="none" w:sz="0" w:space="0" w:color="auto"/>
                                                      </w:divBdr>
                                                      <w:divsChild>
                                                        <w:div w:id="1252664718">
                                                          <w:marLeft w:val="0"/>
                                                          <w:marRight w:val="0"/>
                                                          <w:marTop w:val="0"/>
                                                          <w:marBottom w:val="0"/>
                                                          <w:divBdr>
                                                            <w:top w:val="none" w:sz="0" w:space="0" w:color="auto"/>
                                                            <w:left w:val="none" w:sz="0" w:space="0" w:color="auto"/>
                                                            <w:bottom w:val="none" w:sz="0" w:space="0" w:color="auto"/>
                                                            <w:right w:val="none" w:sz="0" w:space="0" w:color="auto"/>
                                                          </w:divBdr>
                                                          <w:divsChild>
                                                            <w:div w:id="14305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1291180">
      <w:bodyDiv w:val="1"/>
      <w:marLeft w:val="0"/>
      <w:marRight w:val="0"/>
      <w:marTop w:val="0"/>
      <w:marBottom w:val="0"/>
      <w:divBdr>
        <w:top w:val="none" w:sz="0" w:space="0" w:color="auto"/>
        <w:left w:val="none" w:sz="0" w:space="0" w:color="auto"/>
        <w:bottom w:val="none" w:sz="0" w:space="0" w:color="auto"/>
        <w:right w:val="none" w:sz="0" w:space="0" w:color="auto"/>
      </w:divBdr>
    </w:div>
    <w:div w:id="416826936">
      <w:bodyDiv w:val="1"/>
      <w:marLeft w:val="0"/>
      <w:marRight w:val="0"/>
      <w:marTop w:val="0"/>
      <w:marBottom w:val="0"/>
      <w:divBdr>
        <w:top w:val="none" w:sz="0" w:space="0" w:color="auto"/>
        <w:left w:val="none" w:sz="0" w:space="0" w:color="auto"/>
        <w:bottom w:val="none" w:sz="0" w:space="0" w:color="auto"/>
        <w:right w:val="none" w:sz="0" w:space="0" w:color="auto"/>
      </w:divBdr>
    </w:div>
    <w:div w:id="438061170">
      <w:bodyDiv w:val="1"/>
      <w:marLeft w:val="0"/>
      <w:marRight w:val="0"/>
      <w:marTop w:val="0"/>
      <w:marBottom w:val="0"/>
      <w:divBdr>
        <w:top w:val="none" w:sz="0" w:space="0" w:color="auto"/>
        <w:left w:val="none" w:sz="0" w:space="0" w:color="auto"/>
        <w:bottom w:val="none" w:sz="0" w:space="0" w:color="auto"/>
        <w:right w:val="none" w:sz="0" w:space="0" w:color="auto"/>
      </w:divBdr>
    </w:div>
    <w:div w:id="442770937">
      <w:bodyDiv w:val="1"/>
      <w:marLeft w:val="0"/>
      <w:marRight w:val="0"/>
      <w:marTop w:val="0"/>
      <w:marBottom w:val="0"/>
      <w:divBdr>
        <w:top w:val="none" w:sz="0" w:space="0" w:color="auto"/>
        <w:left w:val="none" w:sz="0" w:space="0" w:color="auto"/>
        <w:bottom w:val="none" w:sz="0" w:space="0" w:color="auto"/>
        <w:right w:val="none" w:sz="0" w:space="0" w:color="auto"/>
      </w:divBdr>
    </w:div>
    <w:div w:id="569120465">
      <w:bodyDiv w:val="1"/>
      <w:marLeft w:val="0"/>
      <w:marRight w:val="0"/>
      <w:marTop w:val="0"/>
      <w:marBottom w:val="0"/>
      <w:divBdr>
        <w:top w:val="none" w:sz="0" w:space="0" w:color="auto"/>
        <w:left w:val="none" w:sz="0" w:space="0" w:color="auto"/>
        <w:bottom w:val="none" w:sz="0" w:space="0" w:color="auto"/>
        <w:right w:val="none" w:sz="0" w:space="0" w:color="auto"/>
      </w:divBdr>
      <w:divsChild>
        <w:div w:id="1955091216">
          <w:marLeft w:val="0"/>
          <w:marRight w:val="0"/>
          <w:marTop w:val="0"/>
          <w:marBottom w:val="0"/>
          <w:divBdr>
            <w:top w:val="none" w:sz="0" w:space="0" w:color="auto"/>
            <w:left w:val="none" w:sz="0" w:space="0" w:color="auto"/>
            <w:bottom w:val="none" w:sz="0" w:space="0" w:color="auto"/>
            <w:right w:val="none" w:sz="0" w:space="0" w:color="auto"/>
          </w:divBdr>
          <w:divsChild>
            <w:div w:id="733360031">
              <w:marLeft w:val="0"/>
              <w:marRight w:val="0"/>
              <w:marTop w:val="0"/>
              <w:marBottom w:val="0"/>
              <w:divBdr>
                <w:top w:val="none" w:sz="0" w:space="0" w:color="auto"/>
                <w:left w:val="none" w:sz="0" w:space="0" w:color="auto"/>
                <w:bottom w:val="none" w:sz="0" w:space="0" w:color="auto"/>
                <w:right w:val="none" w:sz="0" w:space="0" w:color="auto"/>
              </w:divBdr>
              <w:divsChild>
                <w:div w:id="1731884261">
                  <w:marLeft w:val="0"/>
                  <w:marRight w:val="0"/>
                  <w:marTop w:val="0"/>
                  <w:marBottom w:val="0"/>
                  <w:divBdr>
                    <w:top w:val="none" w:sz="0" w:space="0" w:color="auto"/>
                    <w:left w:val="none" w:sz="0" w:space="0" w:color="auto"/>
                    <w:bottom w:val="none" w:sz="0" w:space="0" w:color="auto"/>
                    <w:right w:val="none" w:sz="0" w:space="0" w:color="auto"/>
                  </w:divBdr>
                  <w:divsChild>
                    <w:div w:id="1339039805">
                      <w:marLeft w:val="0"/>
                      <w:marRight w:val="0"/>
                      <w:marTop w:val="0"/>
                      <w:marBottom w:val="0"/>
                      <w:divBdr>
                        <w:top w:val="none" w:sz="0" w:space="0" w:color="auto"/>
                        <w:left w:val="none" w:sz="0" w:space="0" w:color="auto"/>
                        <w:bottom w:val="none" w:sz="0" w:space="0" w:color="auto"/>
                        <w:right w:val="none" w:sz="0" w:space="0" w:color="auto"/>
                      </w:divBdr>
                      <w:divsChild>
                        <w:div w:id="245650006">
                          <w:marLeft w:val="0"/>
                          <w:marRight w:val="0"/>
                          <w:marTop w:val="0"/>
                          <w:marBottom w:val="0"/>
                          <w:divBdr>
                            <w:top w:val="none" w:sz="0" w:space="0" w:color="auto"/>
                            <w:left w:val="none" w:sz="0" w:space="0" w:color="auto"/>
                            <w:bottom w:val="none" w:sz="0" w:space="0" w:color="auto"/>
                            <w:right w:val="none" w:sz="0" w:space="0" w:color="auto"/>
                          </w:divBdr>
                          <w:divsChild>
                            <w:div w:id="940185939">
                              <w:marLeft w:val="0"/>
                              <w:marRight w:val="0"/>
                              <w:marTop w:val="0"/>
                              <w:marBottom w:val="0"/>
                              <w:divBdr>
                                <w:top w:val="none" w:sz="0" w:space="0" w:color="auto"/>
                                <w:left w:val="none" w:sz="0" w:space="0" w:color="auto"/>
                                <w:bottom w:val="none" w:sz="0" w:space="0" w:color="auto"/>
                                <w:right w:val="none" w:sz="0" w:space="0" w:color="auto"/>
                              </w:divBdr>
                              <w:divsChild>
                                <w:div w:id="234515953">
                                  <w:marLeft w:val="0"/>
                                  <w:marRight w:val="0"/>
                                  <w:marTop w:val="0"/>
                                  <w:marBottom w:val="0"/>
                                  <w:divBdr>
                                    <w:top w:val="none" w:sz="0" w:space="0" w:color="auto"/>
                                    <w:left w:val="none" w:sz="0" w:space="0" w:color="auto"/>
                                    <w:bottom w:val="none" w:sz="0" w:space="0" w:color="auto"/>
                                    <w:right w:val="none" w:sz="0" w:space="0" w:color="auto"/>
                                  </w:divBdr>
                                  <w:divsChild>
                                    <w:div w:id="239800081">
                                      <w:marLeft w:val="0"/>
                                      <w:marRight w:val="0"/>
                                      <w:marTop w:val="0"/>
                                      <w:marBottom w:val="0"/>
                                      <w:divBdr>
                                        <w:top w:val="none" w:sz="0" w:space="0" w:color="auto"/>
                                        <w:left w:val="none" w:sz="0" w:space="0" w:color="auto"/>
                                        <w:bottom w:val="none" w:sz="0" w:space="0" w:color="auto"/>
                                        <w:right w:val="none" w:sz="0" w:space="0" w:color="auto"/>
                                      </w:divBdr>
                                    </w:div>
                                  </w:divsChild>
                                </w:div>
                                <w:div w:id="731077001">
                                  <w:marLeft w:val="0"/>
                                  <w:marRight w:val="0"/>
                                  <w:marTop w:val="0"/>
                                  <w:marBottom w:val="0"/>
                                  <w:divBdr>
                                    <w:top w:val="none" w:sz="0" w:space="0" w:color="auto"/>
                                    <w:left w:val="none" w:sz="0" w:space="0" w:color="auto"/>
                                    <w:bottom w:val="none" w:sz="0" w:space="0" w:color="auto"/>
                                    <w:right w:val="none" w:sz="0" w:space="0" w:color="auto"/>
                                  </w:divBdr>
                                </w:div>
                                <w:div w:id="915825042">
                                  <w:marLeft w:val="0"/>
                                  <w:marRight w:val="0"/>
                                  <w:marTop w:val="0"/>
                                  <w:marBottom w:val="0"/>
                                  <w:divBdr>
                                    <w:top w:val="none" w:sz="0" w:space="0" w:color="auto"/>
                                    <w:left w:val="none" w:sz="0" w:space="0" w:color="auto"/>
                                    <w:bottom w:val="none" w:sz="0" w:space="0" w:color="auto"/>
                                    <w:right w:val="none" w:sz="0" w:space="0" w:color="auto"/>
                                  </w:divBdr>
                                  <w:divsChild>
                                    <w:div w:id="699163843">
                                      <w:marLeft w:val="0"/>
                                      <w:marRight w:val="0"/>
                                      <w:marTop w:val="0"/>
                                      <w:marBottom w:val="0"/>
                                      <w:divBdr>
                                        <w:top w:val="none" w:sz="0" w:space="0" w:color="auto"/>
                                        <w:left w:val="none" w:sz="0" w:space="0" w:color="auto"/>
                                        <w:bottom w:val="none" w:sz="0" w:space="0" w:color="auto"/>
                                        <w:right w:val="none" w:sz="0" w:space="0" w:color="auto"/>
                                      </w:divBdr>
                                    </w:div>
                                  </w:divsChild>
                                </w:div>
                                <w:div w:id="1373075802">
                                  <w:marLeft w:val="0"/>
                                  <w:marRight w:val="0"/>
                                  <w:marTop w:val="0"/>
                                  <w:marBottom w:val="0"/>
                                  <w:divBdr>
                                    <w:top w:val="none" w:sz="0" w:space="0" w:color="auto"/>
                                    <w:left w:val="none" w:sz="0" w:space="0" w:color="auto"/>
                                    <w:bottom w:val="none" w:sz="0" w:space="0" w:color="auto"/>
                                    <w:right w:val="none" w:sz="0" w:space="0" w:color="auto"/>
                                  </w:divBdr>
                                </w:div>
                                <w:div w:id="1960992838">
                                  <w:marLeft w:val="0"/>
                                  <w:marRight w:val="0"/>
                                  <w:marTop w:val="0"/>
                                  <w:marBottom w:val="0"/>
                                  <w:divBdr>
                                    <w:top w:val="none" w:sz="0" w:space="0" w:color="auto"/>
                                    <w:left w:val="none" w:sz="0" w:space="0" w:color="auto"/>
                                    <w:bottom w:val="none" w:sz="0" w:space="0" w:color="auto"/>
                                    <w:right w:val="none" w:sz="0" w:space="0" w:color="auto"/>
                                  </w:divBdr>
                                  <w:divsChild>
                                    <w:div w:id="1689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02208">
                          <w:marLeft w:val="0"/>
                          <w:marRight w:val="0"/>
                          <w:marTop w:val="0"/>
                          <w:marBottom w:val="0"/>
                          <w:divBdr>
                            <w:top w:val="none" w:sz="0" w:space="0" w:color="auto"/>
                            <w:left w:val="none" w:sz="0" w:space="0" w:color="auto"/>
                            <w:bottom w:val="none" w:sz="0" w:space="0" w:color="auto"/>
                            <w:right w:val="none" w:sz="0" w:space="0" w:color="auto"/>
                          </w:divBdr>
                          <w:divsChild>
                            <w:div w:id="202384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38282">
      <w:bodyDiv w:val="1"/>
      <w:marLeft w:val="0"/>
      <w:marRight w:val="0"/>
      <w:marTop w:val="0"/>
      <w:marBottom w:val="0"/>
      <w:divBdr>
        <w:top w:val="none" w:sz="0" w:space="0" w:color="auto"/>
        <w:left w:val="none" w:sz="0" w:space="0" w:color="auto"/>
        <w:bottom w:val="none" w:sz="0" w:space="0" w:color="auto"/>
        <w:right w:val="none" w:sz="0" w:space="0" w:color="auto"/>
      </w:divBdr>
    </w:div>
    <w:div w:id="788816086">
      <w:bodyDiv w:val="1"/>
      <w:marLeft w:val="0"/>
      <w:marRight w:val="0"/>
      <w:marTop w:val="0"/>
      <w:marBottom w:val="0"/>
      <w:divBdr>
        <w:top w:val="none" w:sz="0" w:space="0" w:color="auto"/>
        <w:left w:val="none" w:sz="0" w:space="0" w:color="auto"/>
        <w:bottom w:val="none" w:sz="0" w:space="0" w:color="auto"/>
        <w:right w:val="none" w:sz="0" w:space="0" w:color="auto"/>
      </w:divBdr>
    </w:div>
    <w:div w:id="805464239">
      <w:bodyDiv w:val="1"/>
      <w:marLeft w:val="0"/>
      <w:marRight w:val="0"/>
      <w:marTop w:val="0"/>
      <w:marBottom w:val="0"/>
      <w:divBdr>
        <w:top w:val="none" w:sz="0" w:space="0" w:color="auto"/>
        <w:left w:val="none" w:sz="0" w:space="0" w:color="auto"/>
        <w:bottom w:val="none" w:sz="0" w:space="0" w:color="auto"/>
        <w:right w:val="none" w:sz="0" w:space="0" w:color="auto"/>
      </w:divBdr>
    </w:div>
    <w:div w:id="805511231">
      <w:bodyDiv w:val="1"/>
      <w:marLeft w:val="0"/>
      <w:marRight w:val="0"/>
      <w:marTop w:val="0"/>
      <w:marBottom w:val="0"/>
      <w:divBdr>
        <w:top w:val="none" w:sz="0" w:space="0" w:color="auto"/>
        <w:left w:val="none" w:sz="0" w:space="0" w:color="auto"/>
        <w:bottom w:val="none" w:sz="0" w:space="0" w:color="auto"/>
        <w:right w:val="none" w:sz="0" w:space="0" w:color="auto"/>
      </w:divBdr>
    </w:div>
    <w:div w:id="813062477">
      <w:bodyDiv w:val="1"/>
      <w:marLeft w:val="0"/>
      <w:marRight w:val="0"/>
      <w:marTop w:val="0"/>
      <w:marBottom w:val="0"/>
      <w:divBdr>
        <w:top w:val="none" w:sz="0" w:space="0" w:color="auto"/>
        <w:left w:val="none" w:sz="0" w:space="0" w:color="auto"/>
        <w:bottom w:val="none" w:sz="0" w:space="0" w:color="auto"/>
        <w:right w:val="none" w:sz="0" w:space="0" w:color="auto"/>
      </w:divBdr>
    </w:div>
    <w:div w:id="821234368">
      <w:bodyDiv w:val="1"/>
      <w:marLeft w:val="0"/>
      <w:marRight w:val="0"/>
      <w:marTop w:val="0"/>
      <w:marBottom w:val="0"/>
      <w:divBdr>
        <w:top w:val="none" w:sz="0" w:space="0" w:color="auto"/>
        <w:left w:val="none" w:sz="0" w:space="0" w:color="auto"/>
        <w:bottom w:val="none" w:sz="0" w:space="0" w:color="auto"/>
        <w:right w:val="none" w:sz="0" w:space="0" w:color="auto"/>
      </w:divBdr>
    </w:div>
    <w:div w:id="821389167">
      <w:bodyDiv w:val="1"/>
      <w:marLeft w:val="0"/>
      <w:marRight w:val="0"/>
      <w:marTop w:val="0"/>
      <w:marBottom w:val="0"/>
      <w:divBdr>
        <w:top w:val="none" w:sz="0" w:space="0" w:color="auto"/>
        <w:left w:val="none" w:sz="0" w:space="0" w:color="auto"/>
        <w:bottom w:val="none" w:sz="0" w:space="0" w:color="auto"/>
        <w:right w:val="none" w:sz="0" w:space="0" w:color="auto"/>
      </w:divBdr>
    </w:div>
    <w:div w:id="864829988">
      <w:bodyDiv w:val="1"/>
      <w:marLeft w:val="0"/>
      <w:marRight w:val="0"/>
      <w:marTop w:val="0"/>
      <w:marBottom w:val="0"/>
      <w:divBdr>
        <w:top w:val="none" w:sz="0" w:space="0" w:color="auto"/>
        <w:left w:val="none" w:sz="0" w:space="0" w:color="auto"/>
        <w:bottom w:val="none" w:sz="0" w:space="0" w:color="auto"/>
        <w:right w:val="none" w:sz="0" w:space="0" w:color="auto"/>
      </w:divBdr>
    </w:div>
    <w:div w:id="872813242">
      <w:bodyDiv w:val="1"/>
      <w:marLeft w:val="0"/>
      <w:marRight w:val="0"/>
      <w:marTop w:val="0"/>
      <w:marBottom w:val="0"/>
      <w:divBdr>
        <w:top w:val="none" w:sz="0" w:space="0" w:color="auto"/>
        <w:left w:val="none" w:sz="0" w:space="0" w:color="auto"/>
        <w:bottom w:val="none" w:sz="0" w:space="0" w:color="auto"/>
        <w:right w:val="none" w:sz="0" w:space="0" w:color="auto"/>
      </w:divBdr>
    </w:div>
    <w:div w:id="883710373">
      <w:bodyDiv w:val="1"/>
      <w:marLeft w:val="0"/>
      <w:marRight w:val="0"/>
      <w:marTop w:val="0"/>
      <w:marBottom w:val="0"/>
      <w:divBdr>
        <w:top w:val="none" w:sz="0" w:space="0" w:color="auto"/>
        <w:left w:val="none" w:sz="0" w:space="0" w:color="auto"/>
        <w:bottom w:val="none" w:sz="0" w:space="0" w:color="auto"/>
        <w:right w:val="none" w:sz="0" w:space="0" w:color="auto"/>
      </w:divBdr>
    </w:div>
    <w:div w:id="885606174">
      <w:bodyDiv w:val="1"/>
      <w:marLeft w:val="0"/>
      <w:marRight w:val="0"/>
      <w:marTop w:val="0"/>
      <w:marBottom w:val="0"/>
      <w:divBdr>
        <w:top w:val="none" w:sz="0" w:space="0" w:color="auto"/>
        <w:left w:val="none" w:sz="0" w:space="0" w:color="auto"/>
        <w:bottom w:val="none" w:sz="0" w:space="0" w:color="auto"/>
        <w:right w:val="none" w:sz="0" w:space="0" w:color="auto"/>
      </w:divBdr>
      <w:divsChild>
        <w:div w:id="1125540926">
          <w:marLeft w:val="0"/>
          <w:marRight w:val="0"/>
          <w:marTop w:val="0"/>
          <w:marBottom w:val="0"/>
          <w:divBdr>
            <w:top w:val="none" w:sz="0" w:space="0" w:color="auto"/>
            <w:left w:val="none" w:sz="0" w:space="0" w:color="auto"/>
            <w:bottom w:val="none" w:sz="0" w:space="0" w:color="auto"/>
            <w:right w:val="none" w:sz="0" w:space="0" w:color="auto"/>
          </w:divBdr>
          <w:divsChild>
            <w:div w:id="1369258153">
              <w:marLeft w:val="0"/>
              <w:marRight w:val="0"/>
              <w:marTop w:val="0"/>
              <w:marBottom w:val="0"/>
              <w:divBdr>
                <w:top w:val="none" w:sz="0" w:space="0" w:color="auto"/>
                <w:left w:val="none" w:sz="0" w:space="0" w:color="auto"/>
                <w:bottom w:val="none" w:sz="0" w:space="0" w:color="auto"/>
                <w:right w:val="none" w:sz="0" w:space="0" w:color="auto"/>
              </w:divBdr>
              <w:divsChild>
                <w:div w:id="207960620">
                  <w:marLeft w:val="0"/>
                  <w:marRight w:val="0"/>
                  <w:marTop w:val="0"/>
                  <w:marBottom w:val="0"/>
                  <w:divBdr>
                    <w:top w:val="none" w:sz="0" w:space="0" w:color="auto"/>
                    <w:left w:val="none" w:sz="0" w:space="0" w:color="auto"/>
                    <w:bottom w:val="none" w:sz="0" w:space="0" w:color="auto"/>
                    <w:right w:val="none" w:sz="0" w:space="0" w:color="auto"/>
                  </w:divBdr>
                  <w:divsChild>
                    <w:div w:id="649405986">
                      <w:marLeft w:val="0"/>
                      <w:marRight w:val="0"/>
                      <w:marTop w:val="0"/>
                      <w:marBottom w:val="0"/>
                      <w:divBdr>
                        <w:top w:val="none" w:sz="0" w:space="0" w:color="auto"/>
                        <w:left w:val="none" w:sz="0" w:space="0" w:color="auto"/>
                        <w:bottom w:val="none" w:sz="0" w:space="0" w:color="auto"/>
                        <w:right w:val="none" w:sz="0" w:space="0" w:color="auto"/>
                      </w:divBdr>
                      <w:divsChild>
                        <w:div w:id="1422288287">
                          <w:marLeft w:val="0"/>
                          <w:marRight w:val="0"/>
                          <w:marTop w:val="0"/>
                          <w:marBottom w:val="0"/>
                          <w:divBdr>
                            <w:top w:val="none" w:sz="0" w:space="0" w:color="auto"/>
                            <w:left w:val="none" w:sz="0" w:space="0" w:color="auto"/>
                            <w:bottom w:val="none" w:sz="0" w:space="0" w:color="auto"/>
                            <w:right w:val="none" w:sz="0" w:space="0" w:color="auto"/>
                          </w:divBdr>
                          <w:divsChild>
                            <w:div w:id="297876156">
                              <w:marLeft w:val="0"/>
                              <w:marRight w:val="0"/>
                              <w:marTop w:val="0"/>
                              <w:marBottom w:val="0"/>
                              <w:divBdr>
                                <w:top w:val="none" w:sz="0" w:space="0" w:color="auto"/>
                                <w:left w:val="none" w:sz="0" w:space="0" w:color="auto"/>
                                <w:bottom w:val="none" w:sz="0" w:space="0" w:color="auto"/>
                                <w:right w:val="none" w:sz="0" w:space="0" w:color="auto"/>
                              </w:divBdr>
                              <w:divsChild>
                                <w:div w:id="4653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457197">
      <w:bodyDiv w:val="1"/>
      <w:marLeft w:val="0"/>
      <w:marRight w:val="0"/>
      <w:marTop w:val="0"/>
      <w:marBottom w:val="0"/>
      <w:divBdr>
        <w:top w:val="none" w:sz="0" w:space="0" w:color="auto"/>
        <w:left w:val="none" w:sz="0" w:space="0" w:color="auto"/>
        <w:bottom w:val="none" w:sz="0" w:space="0" w:color="auto"/>
        <w:right w:val="none" w:sz="0" w:space="0" w:color="auto"/>
      </w:divBdr>
    </w:div>
    <w:div w:id="901407262">
      <w:bodyDiv w:val="1"/>
      <w:marLeft w:val="0"/>
      <w:marRight w:val="0"/>
      <w:marTop w:val="0"/>
      <w:marBottom w:val="0"/>
      <w:divBdr>
        <w:top w:val="none" w:sz="0" w:space="0" w:color="auto"/>
        <w:left w:val="none" w:sz="0" w:space="0" w:color="auto"/>
        <w:bottom w:val="none" w:sz="0" w:space="0" w:color="auto"/>
        <w:right w:val="none" w:sz="0" w:space="0" w:color="auto"/>
      </w:divBdr>
    </w:div>
    <w:div w:id="930551931">
      <w:bodyDiv w:val="1"/>
      <w:marLeft w:val="0"/>
      <w:marRight w:val="0"/>
      <w:marTop w:val="0"/>
      <w:marBottom w:val="0"/>
      <w:divBdr>
        <w:top w:val="none" w:sz="0" w:space="0" w:color="auto"/>
        <w:left w:val="none" w:sz="0" w:space="0" w:color="auto"/>
        <w:bottom w:val="none" w:sz="0" w:space="0" w:color="auto"/>
        <w:right w:val="none" w:sz="0" w:space="0" w:color="auto"/>
      </w:divBdr>
    </w:div>
    <w:div w:id="977303847">
      <w:bodyDiv w:val="1"/>
      <w:marLeft w:val="0"/>
      <w:marRight w:val="0"/>
      <w:marTop w:val="0"/>
      <w:marBottom w:val="0"/>
      <w:divBdr>
        <w:top w:val="none" w:sz="0" w:space="0" w:color="auto"/>
        <w:left w:val="none" w:sz="0" w:space="0" w:color="auto"/>
        <w:bottom w:val="none" w:sz="0" w:space="0" w:color="auto"/>
        <w:right w:val="none" w:sz="0" w:space="0" w:color="auto"/>
      </w:divBdr>
    </w:div>
    <w:div w:id="986787944">
      <w:bodyDiv w:val="1"/>
      <w:marLeft w:val="0"/>
      <w:marRight w:val="0"/>
      <w:marTop w:val="0"/>
      <w:marBottom w:val="0"/>
      <w:divBdr>
        <w:top w:val="none" w:sz="0" w:space="0" w:color="auto"/>
        <w:left w:val="none" w:sz="0" w:space="0" w:color="auto"/>
        <w:bottom w:val="none" w:sz="0" w:space="0" w:color="auto"/>
        <w:right w:val="none" w:sz="0" w:space="0" w:color="auto"/>
      </w:divBdr>
    </w:div>
    <w:div w:id="997418380">
      <w:bodyDiv w:val="1"/>
      <w:marLeft w:val="0"/>
      <w:marRight w:val="0"/>
      <w:marTop w:val="0"/>
      <w:marBottom w:val="0"/>
      <w:divBdr>
        <w:top w:val="none" w:sz="0" w:space="0" w:color="auto"/>
        <w:left w:val="none" w:sz="0" w:space="0" w:color="auto"/>
        <w:bottom w:val="none" w:sz="0" w:space="0" w:color="auto"/>
        <w:right w:val="none" w:sz="0" w:space="0" w:color="auto"/>
      </w:divBdr>
    </w:div>
    <w:div w:id="1046174149">
      <w:bodyDiv w:val="1"/>
      <w:marLeft w:val="0"/>
      <w:marRight w:val="0"/>
      <w:marTop w:val="0"/>
      <w:marBottom w:val="0"/>
      <w:divBdr>
        <w:top w:val="none" w:sz="0" w:space="0" w:color="auto"/>
        <w:left w:val="none" w:sz="0" w:space="0" w:color="auto"/>
        <w:bottom w:val="none" w:sz="0" w:space="0" w:color="auto"/>
        <w:right w:val="none" w:sz="0" w:space="0" w:color="auto"/>
      </w:divBdr>
    </w:div>
    <w:div w:id="1123574367">
      <w:bodyDiv w:val="1"/>
      <w:marLeft w:val="0"/>
      <w:marRight w:val="0"/>
      <w:marTop w:val="0"/>
      <w:marBottom w:val="0"/>
      <w:divBdr>
        <w:top w:val="none" w:sz="0" w:space="0" w:color="auto"/>
        <w:left w:val="none" w:sz="0" w:space="0" w:color="auto"/>
        <w:bottom w:val="none" w:sz="0" w:space="0" w:color="auto"/>
        <w:right w:val="none" w:sz="0" w:space="0" w:color="auto"/>
      </w:divBdr>
    </w:div>
    <w:div w:id="1150630602">
      <w:bodyDiv w:val="1"/>
      <w:marLeft w:val="0"/>
      <w:marRight w:val="0"/>
      <w:marTop w:val="0"/>
      <w:marBottom w:val="0"/>
      <w:divBdr>
        <w:top w:val="none" w:sz="0" w:space="0" w:color="auto"/>
        <w:left w:val="none" w:sz="0" w:space="0" w:color="auto"/>
        <w:bottom w:val="none" w:sz="0" w:space="0" w:color="auto"/>
        <w:right w:val="none" w:sz="0" w:space="0" w:color="auto"/>
      </w:divBdr>
    </w:div>
    <w:div w:id="1206873768">
      <w:bodyDiv w:val="1"/>
      <w:marLeft w:val="0"/>
      <w:marRight w:val="0"/>
      <w:marTop w:val="0"/>
      <w:marBottom w:val="0"/>
      <w:divBdr>
        <w:top w:val="none" w:sz="0" w:space="0" w:color="auto"/>
        <w:left w:val="none" w:sz="0" w:space="0" w:color="auto"/>
        <w:bottom w:val="none" w:sz="0" w:space="0" w:color="auto"/>
        <w:right w:val="none" w:sz="0" w:space="0" w:color="auto"/>
      </w:divBdr>
    </w:div>
    <w:div w:id="1220434272">
      <w:bodyDiv w:val="1"/>
      <w:marLeft w:val="0"/>
      <w:marRight w:val="0"/>
      <w:marTop w:val="0"/>
      <w:marBottom w:val="0"/>
      <w:divBdr>
        <w:top w:val="none" w:sz="0" w:space="0" w:color="auto"/>
        <w:left w:val="none" w:sz="0" w:space="0" w:color="auto"/>
        <w:bottom w:val="none" w:sz="0" w:space="0" w:color="auto"/>
        <w:right w:val="none" w:sz="0" w:space="0" w:color="auto"/>
      </w:divBdr>
    </w:div>
    <w:div w:id="1279071711">
      <w:bodyDiv w:val="1"/>
      <w:marLeft w:val="0"/>
      <w:marRight w:val="0"/>
      <w:marTop w:val="0"/>
      <w:marBottom w:val="0"/>
      <w:divBdr>
        <w:top w:val="none" w:sz="0" w:space="0" w:color="auto"/>
        <w:left w:val="none" w:sz="0" w:space="0" w:color="auto"/>
        <w:bottom w:val="none" w:sz="0" w:space="0" w:color="auto"/>
        <w:right w:val="none" w:sz="0" w:space="0" w:color="auto"/>
      </w:divBdr>
    </w:div>
    <w:div w:id="1292055479">
      <w:bodyDiv w:val="1"/>
      <w:marLeft w:val="0"/>
      <w:marRight w:val="0"/>
      <w:marTop w:val="0"/>
      <w:marBottom w:val="0"/>
      <w:divBdr>
        <w:top w:val="none" w:sz="0" w:space="0" w:color="auto"/>
        <w:left w:val="none" w:sz="0" w:space="0" w:color="auto"/>
        <w:bottom w:val="none" w:sz="0" w:space="0" w:color="auto"/>
        <w:right w:val="none" w:sz="0" w:space="0" w:color="auto"/>
      </w:divBdr>
    </w:div>
    <w:div w:id="1318805469">
      <w:bodyDiv w:val="1"/>
      <w:marLeft w:val="0"/>
      <w:marRight w:val="0"/>
      <w:marTop w:val="0"/>
      <w:marBottom w:val="0"/>
      <w:divBdr>
        <w:top w:val="none" w:sz="0" w:space="0" w:color="auto"/>
        <w:left w:val="none" w:sz="0" w:space="0" w:color="auto"/>
        <w:bottom w:val="none" w:sz="0" w:space="0" w:color="auto"/>
        <w:right w:val="none" w:sz="0" w:space="0" w:color="auto"/>
      </w:divBdr>
    </w:div>
    <w:div w:id="1399671890">
      <w:bodyDiv w:val="1"/>
      <w:marLeft w:val="0"/>
      <w:marRight w:val="0"/>
      <w:marTop w:val="0"/>
      <w:marBottom w:val="0"/>
      <w:divBdr>
        <w:top w:val="none" w:sz="0" w:space="0" w:color="auto"/>
        <w:left w:val="none" w:sz="0" w:space="0" w:color="auto"/>
        <w:bottom w:val="none" w:sz="0" w:space="0" w:color="auto"/>
        <w:right w:val="none" w:sz="0" w:space="0" w:color="auto"/>
      </w:divBdr>
    </w:div>
    <w:div w:id="1473979017">
      <w:bodyDiv w:val="1"/>
      <w:marLeft w:val="0"/>
      <w:marRight w:val="0"/>
      <w:marTop w:val="0"/>
      <w:marBottom w:val="0"/>
      <w:divBdr>
        <w:top w:val="none" w:sz="0" w:space="0" w:color="auto"/>
        <w:left w:val="none" w:sz="0" w:space="0" w:color="auto"/>
        <w:bottom w:val="none" w:sz="0" w:space="0" w:color="auto"/>
        <w:right w:val="none" w:sz="0" w:space="0" w:color="auto"/>
      </w:divBdr>
    </w:div>
    <w:div w:id="1517959514">
      <w:bodyDiv w:val="1"/>
      <w:marLeft w:val="0"/>
      <w:marRight w:val="0"/>
      <w:marTop w:val="0"/>
      <w:marBottom w:val="0"/>
      <w:divBdr>
        <w:top w:val="none" w:sz="0" w:space="0" w:color="auto"/>
        <w:left w:val="none" w:sz="0" w:space="0" w:color="auto"/>
        <w:bottom w:val="none" w:sz="0" w:space="0" w:color="auto"/>
        <w:right w:val="none" w:sz="0" w:space="0" w:color="auto"/>
      </w:divBdr>
      <w:divsChild>
        <w:div w:id="434179018">
          <w:marLeft w:val="0"/>
          <w:marRight w:val="0"/>
          <w:marTop w:val="0"/>
          <w:marBottom w:val="0"/>
          <w:divBdr>
            <w:top w:val="none" w:sz="0" w:space="0" w:color="auto"/>
            <w:left w:val="none" w:sz="0" w:space="0" w:color="auto"/>
            <w:bottom w:val="none" w:sz="0" w:space="0" w:color="auto"/>
            <w:right w:val="none" w:sz="0" w:space="0" w:color="auto"/>
          </w:divBdr>
          <w:divsChild>
            <w:div w:id="643966702">
              <w:marLeft w:val="0"/>
              <w:marRight w:val="0"/>
              <w:marTop w:val="0"/>
              <w:marBottom w:val="0"/>
              <w:divBdr>
                <w:top w:val="none" w:sz="0" w:space="0" w:color="auto"/>
                <w:left w:val="none" w:sz="0" w:space="0" w:color="auto"/>
                <w:bottom w:val="none" w:sz="0" w:space="0" w:color="auto"/>
                <w:right w:val="none" w:sz="0" w:space="0" w:color="auto"/>
              </w:divBdr>
              <w:divsChild>
                <w:div w:id="1176307180">
                  <w:marLeft w:val="0"/>
                  <w:marRight w:val="0"/>
                  <w:marTop w:val="0"/>
                  <w:marBottom w:val="0"/>
                  <w:divBdr>
                    <w:top w:val="none" w:sz="0" w:space="0" w:color="auto"/>
                    <w:left w:val="none" w:sz="0" w:space="0" w:color="auto"/>
                    <w:bottom w:val="none" w:sz="0" w:space="0" w:color="auto"/>
                    <w:right w:val="none" w:sz="0" w:space="0" w:color="auto"/>
                  </w:divBdr>
                  <w:divsChild>
                    <w:div w:id="925112997">
                      <w:marLeft w:val="0"/>
                      <w:marRight w:val="0"/>
                      <w:marTop w:val="0"/>
                      <w:marBottom w:val="0"/>
                      <w:divBdr>
                        <w:top w:val="none" w:sz="0" w:space="0" w:color="auto"/>
                        <w:left w:val="none" w:sz="0" w:space="0" w:color="auto"/>
                        <w:bottom w:val="none" w:sz="0" w:space="0" w:color="auto"/>
                        <w:right w:val="none" w:sz="0" w:space="0" w:color="auto"/>
                      </w:divBdr>
                      <w:divsChild>
                        <w:div w:id="529344242">
                          <w:marLeft w:val="0"/>
                          <w:marRight w:val="0"/>
                          <w:marTop w:val="0"/>
                          <w:marBottom w:val="0"/>
                          <w:divBdr>
                            <w:top w:val="none" w:sz="0" w:space="0" w:color="auto"/>
                            <w:left w:val="none" w:sz="0" w:space="0" w:color="auto"/>
                            <w:bottom w:val="none" w:sz="0" w:space="0" w:color="auto"/>
                            <w:right w:val="none" w:sz="0" w:space="0" w:color="auto"/>
                          </w:divBdr>
                          <w:divsChild>
                            <w:div w:id="1220283093">
                              <w:marLeft w:val="0"/>
                              <w:marRight w:val="0"/>
                              <w:marTop w:val="0"/>
                              <w:marBottom w:val="0"/>
                              <w:divBdr>
                                <w:top w:val="none" w:sz="0" w:space="0" w:color="auto"/>
                                <w:left w:val="none" w:sz="0" w:space="0" w:color="auto"/>
                                <w:bottom w:val="none" w:sz="0" w:space="0" w:color="auto"/>
                                <w:right w:val="none" w:sz="0" w:space="0" w:color="auto"/>
                              </w:divBdr>
                              <w:divsChild>
                                <w:div w:id="145122853">
                                  <w:marLeft w:val="0"/>
                                  <w:marRight w:val="0"/>
                                  <w:marTop w:val="0"/>
                                  <w:marBottom w:val="0"/>
                                  <w:divBdr>
                                    <w:top w:val="none" w:sz="0" w:space="0" w:color="auto"/>
                                    <w:left w:val="none" w:sz="0" w:space="0" w:color="auto"/>
                                    <w:bottom w:val="none" w:sz="0" w:space="0" w:color="auto"/>
                                    <w:right w:val="none" w:sz="0" w:space="0" w:color="auto"/>
                                  </w:divBdr>
                                  <w:divsChild>
                                    <w:div w:id="1886330655">
                                      <w:marLeft w:val="0"/>
                                      <w:marRight w:val="0"/>
                                      <w:marTop w:val="0"/>
                                      <w:marBottom w:val="0"/>
                                      <w:divBdr>
                                        <w:top w:val="none" w:sz="0" w:space="0" w:color="auto"/>
                                        <w:left w:val="none" w:sz="0" w:space="0" w:color="auto"/>
                                        <w:bottom w:val="none" w:sz="0" w:space="0" w:color="auto"/>
                                        <w:right w:val="none" w:sz="0" w:space="0" w:color="auto"/>
                                      </w:divBdr>
                                      <w:divsChild>
                                        <w:div w:id="1851948777">
                                          <w:marLeft w:val="0"/>
                                          <w:marRight w:val="0"/>
                                          <w:marTop w:val="0"/>
                                          <w:marBottom w:val="0"/>
                                          <w:divBdr>
                                            <w:top w:val="none" w:sz="0" w:space="0" w:color="auto"/>
                                            <w:left w:val="none" w:sz="0" w:space="0" w:color="auto"/>
                                            <w:bottom w:val="none" w:sz="0" w:space="0" w:color="auto"/>
                                            <w:right w:val="none" w:sz="0" w:space="0" w:color="auto"/>
                                          </w:divBdr>
                                          <w:divsChild>
                                            <w:div w:id="1105728983">
                                              <w:marLeft w:val="0"/>
                                              <w:marRight w:val="0"/>
                                              <w:marTop w:val="0"/>
                                              <w:marBottom w:val="0"/>
                                              <w:divBdr>
                                                <w:top w:val="none" w:sz="0" w:space="0" w:color="auto"/>
                                                <w:left w:val="none" w:sz="0" w:space="0" w:color="auto"/>
                                                <w:bottom w:val="none" w:sz="0" w:space="0" w:color="auto"/>
                                                <w:right w:val="none" w:sz="0" w:space="0" w:color="auto"/>
                                              </w:divBdr>
                                              <w:divsChild>
                                                <w:div w:id="521937877">
                                                  <w:marLeft w:val="0"/>
                                                  <w:marRight w:val="0"/>
                                                  <w:marTop w:val="0"/>
                                                  <w:marBottom w:val="0"/>
                                                  <w:divBdr>
                                                    <w:top w:val="none" w:sz="0" w:space="0" w:color="auto"/>
                                                    <w:left w:val="none" w:sz="0" w:space="0" w:color="auto"/>
                                                    <w:bottom w:val="none" w:sz="0" w:space="0" w:color="auto"/>
                                                    <w:right w:val="none" w:sz="0" w:space="0" w:color="auto"/>
                                                  </w:divBdr>
                                                  <w:divsChild>
                                                    <w:div w:id="734087884">
                                                      <w:marLeft w:val="0"/>
                                                      <w:marRight w:val="0"/>
                                                      <w:marTop w:val="0"/>
                                                      <w:marBottom w:val="0"/>
                                                      <w:divBdr>
                                                        <w:top w:val="none" w:sz="0" w:space="0" w:color="auto"/>
                                                        <w:left w:val="none" w:sz="0" w:space="0" w:color="auto"/>
                                                        <w:bottom w:val="none" w:sz="0" w:space="0" w:color="auto"/>
                                                        <w:right w:val="none" w:sz="0" w:space="0" w:color="auto"/>
                                                      </w:divBdr>
                                                      <w:divsChild>
                                                        <w:div w:id="1554345959">
                                                          <w:marLeft w:val="0"/>
                                                          <w:marRight w:val="0"/>
                                                          <w:marTop w:val="0"/>
                                                          <w:marBottom w:val="0"/>
                                                          <w:divBdr>
                                                            <w:top w:val="none" w:sz="0" w:space="0" w:color="auto"/>
                                                            <w:left w:val="none" w:sz="0" w:space="0" w:color="auto"/>
                                                            <w:bottom w:val="none" w:sz="0" w:space="0" w:color="auto"/>
                                                            <w:right w:val="none" w:sz="0" w:space="0" w:color="auto"/>
                                                          </w:divBdr>
                                                          <w:divsChild>
                                                            <w:div w:id="101018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5051485">
      <w:bodyDiv w:val="1"/>
      <w:marLeft w:val="0"/>
      <w:marRight w:val="0"/>
      <w:marTop w:val="0"/>
      <w:marBottom w:val="0"/>
      <w:divBdr>
        <w:top w:val="none" w:sz="0" w:space="0" w:color="auto"/>
        <w:left w:val="none" w:sz="0" w:space="0" w:color="auto"/>
        <w:bottom w:val="none" w:sz="0" w:space="0" w:color="auto"/>
        <w:right w:val="none" w:sz="0" w:space="0" w:color="auto"/>
      </w:divBdr>
    </w:div>
    <w:div w:id="1540895001">
      <w:bodyDiv w:val="1"/>
      <w:marLeft w:val="0"/>
      <w:marRight w:val="0"/>
      <w:marTop w:val="0"/>
      <w:marBottom w:val="0"/>
      <w:divBdr>
        <w:top w:val="none" w:sz="0" w:space="0" w:color="auto"/>
        <w:left w:val="none" w:sz="0" w:space="0" w:color="auto"/>
        <w:bottom w:val="none" w:sz="0" w:space="0" w:color="auto"/>
        <w:right w:val="none" w:sz="0" w:space="0" w:color="auto"/>
      </w:divBdr>
    </w:div>
    <w:div w:id="1587956722">
      <w:bodyDiv w:val="1"/>
      <w:marLeft w:val="0"/>
      <w:marRight w:val="0"/>
      <w:marTop w:val="0"/>
      <w:marBottom w:val="0"/>
      <w:divBdr>
        <w:top w:val="none" w:sz="0" w:space="0" w:color="auto"/>
        <w:left w:val="none" w:sz="0" w:space="0" w:color="auto"/>
        <w:bottom w:val="none" w:sz="0" w:space="0" w:color="auto"/>
        <w:right w:val="none" w:sz="0" w:space="0" w:color="auto"/>
      </w:divBdr>
    </w:div>
    <w:div w:id="1600482510">
      <w:bodyDiv w:val="1"/>
      <w:marLeft w:val="0"/>
      <w:marRight w:val="0"/>
      <w:marTop w:val="0"/>
      <w:marBottom w:val="0"/>
      <w:divBdr>
        <w:top w:val="none" w:sz="0" w:space="0" w:color="auto"/>
        <w:left w:val="none" w:sz="0" w:space="0" w:color="auto"/>
        <w:bottom w:val="none" w:sz="0" w:space="0" w:color="auto"/>
        <w:right w:val="none" w:sz="0" w:space="0" w:color="auto"/>
      </w:divBdr>
    </w:div>
    <w:div w:id="1633443383">
      <w:bodyDiv w:val="1"/>
      <w:marLeft w:val="0"/>
      <w:marRight w:val="0"/>
      <w:marTop w:val="0"/>
      <w:marBottom w:val="0"/>
      <w:divBdr>
        <w:top w:val="none" w:sz="0" w:space="0" w:color="auto"/>
        <w:left w:val="none" w:sz="0" w:space="0" w:color="auto"/>
        <w:bottom w:val="none" w:sz="0" w:space="0" w:color="auto"/>
        <w:right w:val="none" w:sz="0" w:space="0" w:color="auto"/>
      </w:divBdr>
    </w:div>
    <w:div w:id="1647081086">
      <w:bodyDiv w:val="1"/>
      <w:marLeft w:val="0"/>
      <w:marRight w:val="0"/>
      <w:marTop w:val="0"/>
      <w:marBottom w:val="0"/>
      <w:divBdr>
        <w:top w:val="none" w:sz="0" w:space="0" w:color="auto"/>
        <w:left w:val="none" w:sz="0" w:space="0" w:color="auto"/>
        <w:bottom w:val="none" w:sz="0" w:space="0" w:color="auto"/>
        <w:right w:val="none" w:sz="0" w:space="0" w:color="auto"/>
      </w:divBdr>
    </w:div>
    <w:div w:id="1755012394">
      <w:bodyDiv w:val="1"/>
      <w:marLeft w:val="0"/>
      <w:marRight w:val="0"/>
      <w:marTop w:val="0"/>
      <w:marBottom w:val="0"/>
      <w:divBdr>
        <w:top w:val="none" w:sz="0" w:space="0" w:color="auto"/>
        <w:left w:val="none" w:sz="0" w:space="0" w:color="auto"/>
        <w:bottom w:val="none" w:sz="0" w:space="0" w:color="auto"/>
        <w:right w:val="none" w:sz="0" w:space="0" w:color="auto"/>
      </w:divBdr>
    </w:div>
    <w:div w:id="1850363892">
      <w:bodyDiv w:val="1"/>
      <w:marLeft w:val="0"/>
      <w:marRight w:val="0"/>
      <w:marTop w:val="0"/>
      <w:marBottom w:val="0"/>
      <w:divBdr>
        <w:top w:val="none" w:sz="0" w:space="0" w:color="auto"/>
        <w:left w:val="none" w:sz="0" w:space="0" w:color="auto"/>
        <w:bottom w:val="none" w:sz="0" w:space="0" w:color="auto"/>
        <w:right w:val="none" w:sz="0" w:space="0" w:color="auto"/>
      </w:divBdr>
    </w:div>
    <w:div w:id="1876187462">
      <w:bodyDiv w:val="1"/>
      <w:marLeft w:val="0"/>
      <w:marRight w:val="0"/>
      <w:marTop w:val="0"/>
      <w:marBottom w:val="0"/>
      <w:divBdr>
        <w:top w:val="none" w:sz="0" w:space="0" w:color="auto"/>
        <w:left w:val="none" w:sz="0" w:space="0" w:color="auto"/>
        <w:bottom w:val="none" w:sz="0" w:space="0" w:color="auto"/>
        <w:right w:val="none" w:sz="0" w:space="0" w:color="auto"/>
      </w:divBdr>
    </w:div>
    <w:div w:id="1891913182">
      <w:bodyDiv w:val="1"/>
      <w:marLeft w:val="0"/>
      <w:marRight w:val="0"/>
      <w:marTop w:val="0"/>
      <w:marBottom w:val="0"/>
      <w:divBdr>
        <w:top w:val="none" w:sz="0" w:space="0" w:color="auto"/>
        <w:left w:val="none" w:sz="0" w:space="0" w:color="auto"/>
        <w:bottom w:val="none" w:sz="0" w:space="0" w:color="auto"/>
        <w:right w:val="none" w:sz="0" w:space="0" w:color="auto"/>
      </w:divBdr>
    </w:div>
    <w:div w:id="1911773002">
      <w:bodyDiv w:val="1"/>
      <w:marLeft w:val="0"/>
      <w:marRight w:val="0"/>
      <w:marTop w:val="0"/>
      <w:marBottom w:val="0"/>
      <w:divBdr>
        <w:top w:val="none" w:sz="0" w:space="0" w:color="auto"/>
        <w:left w:val="none" w:sz="0" w:space="0" w:color="auto"/>
        <w:bottom w:val="none" w:sz="0" w:space="0" w:color="auto"/>
        <w:right w:val="none" w:sz="0" w:space="0" w:color="auto"/>
      </w:divBdr>
    </w:div>
    <w:div w:id="1930582887">
      <w:bodyDiv w:val="1"/>
      <w:marLeft w:val="0"/>
      <w:marRight w:val="0"/>
      <w:marTop w:val="0"/>
      <w:marBottom w:val="0"/>
      <w:divBdr>
        <w:top w:val="none" w:sz="0" w:space="0" w:color="auto"/>
        <w:left w:val="none" w:sz="0" w:space="0" w:color="auto"/>
        <w:bottom w:val="none" w:sz="0" w:space="0" w:color="auto"/>
        <w:right w:val="none" w:sz="0" w:space="0" w:color="auto"/>
      </w:divBdr>
    </w:div>
    <w:div w:id="1942836071">
      <w:bodyDiv w:val="1"/>
      <w:marLeft w:val="0"/>
      <w:marRight w:val="0"/>
      <w:marTop w:val="0"/>
      <w:marBottom w:val="0"/>
      <w:divBdr>
        <w:top w:val="none" w:sz="0" w:space="0" w:color="auto"/>
        <w:left w:val="none" w:sz="0" w:space="0" w:color="auto"/>
        <w:bottom w:val="none" w:sz="0" w:space="0" w:color="auto"/>
        <w:right w:val="none" w:sz="0" w:space="0" w:color="auto"/>
      </w:divBdr>
    </w:div>
    <w:div w:id="1998924563">
      <w:bodyDiv w:val="1"/>
      <w:marLeft w:val="0"/>
      <w:marRight w:val="0"/>
      <w:marTop w:val="0"/>
      <w:marBottom w:val="0"/>
      <w:divBdr>
        <w:top w:val="none" w:sz="0" w:space="0" w:color="auto"/>
        <w:left w:val="none" w:sz="0" w:space="0" w:color="auto"/>
        <w:bottom w:val="none" w:sz="0" w:space="0" w:color="auto"/>
        <w:right w:val="none" w:sz="0" w:space="0" w:color="auto"/>
      </w:divBdr>
    </w:div>
    <w:div w:id="2037997739">
      <w:bodyDiv w:val="1"/>
      <w:marLeft w:val="0"/>
      <w:marRight w:val="0"/>
      <w:marTop w:val="0"/>
      <w:marBottom w:val="0"/>
      <w:divBdr>
        <w:top w:val="none" w:sz="0" w:space="0" w:color="auto"/>
        <w:left w:val="none" w:sz="0" w:space="0" w:color="auto"/>
        <w:bottom w:val="none" w:sz="0" w:space="0" w:color="auto"/>
        <w:right w:val="none" w:sz="0" w:space="0" w:color="auto"/>
      </w:divBdr>
    </w:div>
    <w:div w:id="2057049014">
      <w:bodyDiv w:val="1"/>
      <w:marLeft w:val="0"/>
      <w:marRight w:val="0"/>
      <w:marTop w:val="0"/>
      <w:marBottom w:val="0"/>
      <w:divBdr>
        <w:top w:val="none" w:sz="0" w:space="0" w:color="auto"/>
        <w:left w:val="none" w:sz="0" w:space="0" w:color="auto"/>
        <w:bottom w:val="none" w:sz="0" w:space="0" w:color="auto"/>
        <w:right w:val="none" w:sz="0" w:space="0" w:color="auto"/>
      </w:divBdr>
      <w:divsChild>
        <w:div w:id="1892036438">
          <w:marLeft w:val="0"/>
          <w:marRight w:val="0"/>
          <w:marTop w:val="0"/>
          <w:marBottom w:val="0"/>
          <w:divBdr>
            <w:top w:val="none" w:sz="0" w:space="0" w:color="auto"/>
            <w:left w:val="none" w:sz="0" w:space="0" w:color="auto"/>
            <w:bottom w:val="none" w:sz="0" w:space="0" w:color="auto"/>
            <w:right w:val="none" w:sz="0" w:space="0" w:color="auto"/>
          </w:divBdr>
          <w:divsChild>
            <w:div w:id="215628930">
              <w:marLeft w:val="0"/>
              <w:marRight w:val="0"/>
              <w:marTop w:val="0"/>
              <w:marBottom w:val="120"/>
              <w:divBdr>
                <w:top w:val="none" w:sz="0" w:space="0" w:color="auto"/>
                <w:left w:val="none" w:sz="0" w:space="0" w:color="auto"/>
                <w:bottom w:val="none" w:sz="0" w:space="0" w:color="auto"/>
                <w:right w:val="none" w:sz="0" w:space="0" w:color="auto"/>
              </w:divBdr>
              <w:divsChild>
                <w:div w:id="1326544733">
                  <w:marLeft w:val="0"/>
                  <w:marRight w:val="0"/>
                  <w:marTop w:val="0"/>
                  <w:marBottom w:val="0"/>
                  <w:divBdr>
                    <w:top w:val="none" w:sz="0" w:space="0" w:color="auto"/>
                    <w:left w:val="none" w:sz="0" w:space="0" w:color="auto"/>
                    <w:bottom w:val="none" w:sz="0" w:space="0" w:color="auto"/>
                    <w:right w:val="none" w:sz="0" w:space="0" w:color="auto"/>
                  </w:divBdr>
                  <w:divsChild>
                    <w:div w:id="120392046">
                      <w:marLeft w:val="75"/>
                      <w:marRight w:val="75"/>
                      <w:marTop w:val="75"/>
                      <w:marBottom w:val="75"/>
                      <w:divBdr>
                        <w:top w:val="none" w:sz="0" w:space="0" w:color="auto"/>
                        <w:left w:val="none" w:sz="0" w:space="0" w:color="auto"/>
                        <w:bottom w:val="none" w:sz="0" w:space="0" w:color="auto"/>
                        <w:right w:val="none" w:sz="0" w:space="0" w:color="auto"/>
                      </w:divBdr>
                    </w:div>
                    <w:div w:id="455101245">
                      <w:marLeft w:val="75"/>
                      <w:marRight w:val="75"/>
                      <w:marTop w:val="75"/>
                      <w:marBottom w:val="75"/>
                      <w:divBdr>
                        <w:top w:val="none" w:sz="0" w:space="0" w:color="auto"/>
                        <w:left w:val="none" w:sz="0" w:space="0" w:color="auto"/>
                        <w:bottom w:val="none" w:sz="0" w:space="0" w:color="auto"/>
                        <w:right w:val="none" w:sz="0" w:space="0" w:color="auto"/>
                      </w:divBdr>
                    </w:div>
                  </w:divsChild>
                </w:div>
                <w:div w:id="1620449799">
                  <w:marLeft w:val="0"/>
                  <w:marRight w:val="0"/>
                  <w:marTop w:val="0"/>
                  <w:marBottom w:val="0"/>
                  <w:divBdr>
                    <w:top w:val="none" w:sz="0" w:space="0" w:color="auto"/>
                    <w:left w:val="none" w:sz="0" w:space="0" w:color="auto"/>
                    <w:bottom w:val="none" w:sz="0" w:space="0" w:color="auto"/>
                    <w:right w:val="none" w:sz="0" w:space="0" w:color="auto"/>
                  </w:divBdr>
                  <w:divsChild>
                    <w:div w:id="17349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42183">
      <w:bodyDiv w:val="1"/>
      <w:marLeft w:val="0"/>
      <w:marRight w:val="0"/>
      <w:marTop w:val="0"/>
      <w:marBottom w:val="0"/>
      <w:divBdr>
        <w:top w:val="none" w:sz="0" w:space="0" w:color="auto"/>
        <w:left w:val="none" w:sz="0" w:space="0" w:color="auto"/>
        <w:bottom w:val="none" w:sz="0" w:space="0" w:color="auto"/>
        <w:right w:val="none" w:sz="0" w:space="0" w:color="auto"/>
      </w:divBdr>
    </w:div>
    <w:div w:id="2127966788">
      <w:bodyDiv w:val="1"/>
      <w:marLeft w:val="0"/>
      <w:marRight w:val="0"/>
      <w:marTop w:val="0"/>
      <w:marBottom w:val="0"/>
      <w:divBdr>
        <w:top w:val="none" w:sz="0" w:space="0" w:color="auto"/>
        <w:left w:val="none" w:sz="0" w:space="0" w:color="auto"/>
        <w:bottom w:val="none" w:sz="0" w:space="0" w:color="auto"/>
        <w:right w:val="none" w:sz="0" w:space="0" w:color="auto"/>
      </w:divBdr>
    </w:div>
    <w:div w:id="2133473251">
      <w:bodyDiv w:val="1"/>
      <w:marLeft w:val="0"/>
      <w:marRight w:val="0"/>
      <w:marTop w:val="0"/>
      <w:marBottom w:val="0"/>
      <w:divBdr>
        <w:top w:val="none" w:sz="0" w:space="0" w:color="auto"/>
        <w:left w:val="none" w:sz="0" w:space="0" w:color="auto"/>
        <w:bottom w:val="none" w:sz="0" w:space="0" w:color="auto"/>
        <w:right w:val="none" w:sz="0" w:space="0" w:color="auto"/>
      </w:divBdr>
    </w:div>
    <w:div w:id="21440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21.ozersk.chel.fcior.edu.ru/nd/poisk/metod_issled.htm" TargetMode="External"/><Relationship Id="rId18" Type="http://schemas.openxmlformats.org/officeDocument/2006/relationships/hyperlink" Target="https://ru.wikipedia.org/wiki/%CE%EA%F0%F3%E6%E0%FE%F9%E0%FF_%F1%F0%E5%E4%E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aleologija.ru/valeologija-russkij/18/129-fizicheskie-uprazhneniya-i-funkcionalnye-rezervy-organizma" TargetMode="External"/><Relationship Id="rId17" Type="http://schemas.openxmlformats.org/officeDocument/2006/relationships/hyperlink" Target="https://ru.wikipedia.org/wiki/%C2%E0%EB%E5%EE%EB%EE%E3%E8%FF" TargetMode="External"/><Relationship Id="rId2" Type="http://schemas.openxmlformats.org/officeDocument/2006/relationships/numbering" Target="numbering.xml"/><Relationship Id="rId16" Type="http://schemas.openxmlformats.org/officeDocument/2006/relationships/hyperlink" Target="http://www.profile-edu.ru/gigienicheskie-normy-pri-rabote-s-texnicheskimi-sredstvami-v-obrazovatelnyx-uchrezhdeniyax-page-11.html" TargetMode="External"/><Relationship Id="rId20"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8%D1%80%D0%BE%D0%B4%D0%B0" TargetMode="External"/><Relationship Id="rId5" Type="http://schemas.openxmlformats.org/officeDocument/2006/relationships/webSettings" Target="webSettings.xml"/><Relationship Id="rId15" Type="http://schemas.openxmlformats.org/officeDocument/2006/relationships/hyperlink" Target="http://valeologija.ru/knigi/valeologiya-uchebnij-komlpeks-gladisheva/valeologiya-nauka-o-zdorove" TargetMode="External"/><Relationship Id="rId23" Type="http://schemas.openxmlformats.org/officeDocument/2006/relationships/theme" Target="theme/theme1.xml"/><Relationship Id="rId10" Type="http://schemas.openxmlformats.org/officeDocument/2006/relationships/hyperlink" Target="https://ru.wikipedia.org/wiki/%D0%A7%D0%B5%D0%BB%D0%BE%D0%B2%D0%B5%D1%87%D0%B5%D1%81%D1%82%D0%B2%D0%BE" TargetMode="External"/><Relationship Id="rId19"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s://ru.wikipedia.org/wiki/%D0%A1%D1%80%D0%B5%D0%B4%D0%B0_%D0%BE%D0%B1%D0%B8%D1%82%D0%B0%D0%BD%D0%B8%D1%8F" TargetMode="External"/><Relationship Id="rId14" Type="http://schemas.openxmlformats.org/officeDocument/2006/relationships/hyperlink" Target="http://schol31.ucoz.ru/blog/novye_sanitarnye_normy/2011-08-16-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0F2F8-F9F6-4F47-8FE5-E42DD7D4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4084</Words>
  <Characters>23281</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27311</CharactersWithSpaces>
  <SharedDoc>false</SharedDoc>
  <HLinks>
    <vt:vector size="12" baseType="variant">
      <vt:variant>
        <vt:i4>7798859</vt:i4>
      </vt:variant>
      <vt:variant>
        <vt:i4>3</vt:i4>
      </vt:variant>
      <vt:variant>
        <vt:i4>0</vt:i4>
      </vt:variant>
      <vt:variant>
        <vt:i4>5</vt:i4>
      </vt:variant>
      <vt:variant>
        <vt:lpwstr>http://www.physbook.ru/index.php/%D0%A2._%D0%9A%D0%B8%D0%BF%D0%B5%D0%BD%D0%B8%D0%B5</vt:lpwstr>
      </vt:variant>
      <vt:variant>
        <vt:lpwstr/>
      </vt:variant>
      <vt:variant>
        <vt:i4>5439598</vt:i4>
      </vt:variant>
      <vt:variant>
        <vt:i4>0</vt:i4>
      </vt:variant>
      <vt:variant>
        <vt:i4>0</vt:i4>
      </vt:variant>
      <vt:variant>
        <vt:i4>5</vt:i4>
      </vt:variant>
      <vt:variant>
        <vt:lpwstr>http://www.krugosvet.ru/enc/nauka_i_tehnika/fizika/TEMPERATURA_KIPENIYA.html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cp:lastModifiedBy>Admin</cp:lastModifiedBy>
  <cp:revision>4</cp:revision>
  <cp:lastPrinted>2015-01-09T20:22:00Z</cp:lastPrinted>
  <dcterms:created xsi:type="dcterms:W3CDTF">2015-03-21T09:51:00Z</dcterms:created>
  <dcterms:modified xsi:type="dcterms:W3CDTF">2015-03-21T09:53:00Z</dcterms:modified>
</cp:coreProperties>
</file>