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DD8" w:rsidRDefault="00DD5DD8" w:rsidP="00DD5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B4F65">
        <w:rPr>
          <w:rFonts w:ascii="Times New Roman" w:hAnsi="Times New Roman" w:cs="Times New Roman"/>
          <w:sz w:val="28"/>
          <w:szCs w:val="28"/>
        </w:rPr>
        <w:t>униципальное бюджетное образовательное учреждение</w:t>
      </w:r>
    </w:p>
    <w:p w:rsidR="00DD5DD8" w:rsidRDefault="00DD5DD8" w:rsidP="00DD5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F65">
        <w:rPr>
          <w:rFonts w:ascii="Times New Roman" w:hAnsi="Times New Roman" w:cs="Times New Roman"/>
          <w:sz w:val="28"/>
          <w:szCs w:val="28"/>
        </w:rPr>
        <w:t>средняя общеобразовательная школа № 7</w:t>
      </w:r>
    </w:p>
    <w:p w:rsidR="00DD5DD8" w:rsidRDefault="00DD5DD8" w:rsidP="00DD5D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F65">
        <w:rPr>
          <w:rFonts w:ascii="Times New Roman" w:hAnsi="Times New Roman" w:cs="Times New Roman"/>
          <w:sz w:val="28"/>
          <w:szCs w:val="28"/>
        </w:rPr>
        <w:t>городского округа г. Урюпинск</w:t>
      </w:r>
    </w:p>
    <w:p w:rsidR="00DD5DD8" w:rsidRPr="001B4F65" w:rsidRDefault="00DD5DD8" w:rsidP="00DD5DD8">
      <w:pPr>
        <w:rPr>
          <w:rFonts w:ascii="Times New Roman" w:hAnsi="Times New Roman" w:cs="Times New Roman"/>
          <w:sz w:val="28"/>
          <w:szCs w:val="28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28"/>
          <w:szCs w:val="28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28"/>
          <w:szCs w:val="28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28"/>
          <w:szCs w:val="28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tabs>
          <w:tab w:val="left" w:pos="223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F65">
        <w:rPr>
          <w:rFonts w:ascii="Times New Roman" w:hAnsi="Times New Roman" w:cs="Times New Roman"/>
          <w:b/>
          <w:sz w:val="36"/>
          <w:szCs w:val="36"/>
        </w:rPr>
        <w:t>ПРАВА ЧЕЛОВЕКА ГЛАЗАМИ ДЕТЕЙ</w:t>
      </w: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4F65">
        <w:rPr>
          <w:rFonts w:ascii="Times New Roman" w:hAnsi="Times New Roman" w:cs="Times New Roman"/>
          <w:sz w:val="28"/>
          <w:szCs w:val="28"/>
        </w:rPr>
        <w:t xml:space="preserve">Автор: Силкина Софья, </w:t>
      </w: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3</w:t>
      </w:r>
      <w:r w:rsidRPr="001B4F65">
        <w:rPr>
          <w:rFonts w:ascii="Times New Roman" w:hAnsi="Times New Roman" w:cs="Times New Roman"/>
          <w:sz w:val="28"/>
          <w:szCs w:val="28"/>
        </w:rPr>
        <w:t xml:space="preserve"> «б» класса МБОУ СОШ №7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D5DD8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Дудникова Наталия Васильевна, </w:t>
      </w:r>
    </w:p>
    <w:p w:rsidR="00DD5DD8" w:rsidRPr="001B4F65" w:rsidRDefault="00DD5DD8" w:rsidP="00DD5DD8">
      <w:pPr>
        <w:tabs>
          <w:tab w:val="left" w:pos="724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 начальных классов  МБОУСОШ №7</w:t>
      </w:r>
      <w:r w:rsidRPr="001B4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DD8" w:rsidRPr="001B4F65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Default="00DD5DD8" w:rsidP="00DD5DD8">
      <w:pPr>
        <w:rPr>
          <w:rFonts w:ascii="Times New Roman" w:hAnsi="Times New Roman" w:cs="Times New Roman"/>
          <w:sz w:val="36"/>
          <w:szCs w:val="36"/>
        </w:rPr>
      </w:pPr>
    </w:p>
    <w:p w:rsidR="00DD5DD8" w:rsidRDefault="00DD5DD8" w:rsidP="00DD5DD8">
      <w:pPr>
        <w:tabs>
          <w:tab w:val="left" w:pos="33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28"/>
          <w:szCs w:val="28"/>
        </w:rPr>
        <w:t>Урюпинск, 2015</w:t>
      </w: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Введение</w:t>
      </w:r>
      <w:r w:rsidRPr="00DD5DD8">
        <w:rPr>
          <w:rFonts w:ascii="Times New Roman" w:hAnsi="Times New Roman" w:cs="Times New Roman"/>
          <w:sz w:val="28"/>
          <w:szCs w:val="28"/>
        </w:rPr>
        <w:tab/>
        <w:t>2</w:t>
      </w:r>
    </w:p>
    <w:p w:rsidR="00DD5DD8" w:rsidRPr="00DD5DD8" w:rsidRDefault="00DD5DD8" w:rsidP="00DD5DD8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Основная часть</w:t>
      </w:r>
      <w:r w:rsidRPr="00DD5DD8">
        <w:rPr>
          <w:rFonts w:ascii="Times New Roman" w:hAnsi="Times New Roman" w:cs="Times New Roman"/>
          <w:sz w:val="28"/>
          <w:szCs w:val="28"/>
        </w:rPr>
        <w:tab/>
      </w:r>
    </w:p>
    <w:p w:rsidR="00DD5DD8" w:rsidRPr="00DD5DD8" w:rsidRDefault="00DD5DD8" w:rsidP="00DD5DD8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Глава1. Документы о правах детей</w:t>
      </w:r>
      <w:r w:rsidRPr="00DD5DD8">
        <w:rPr>
          <w:rFonts w:ascii="Times New Roman" w:hAnsi="Times New Roman" w:cs="Times New Roman"/>
          <w:sz w:val="28"/>
          <w:szCs w:val="28"/>
        </w:rPr>
        <w:tab/>
        <w:t>2-6</w:t>
      </w:r>
    </w:p>
    <w:p w:rsidR="00DD5DD8" w:rsidRPr="00DD5DD8" w:rsidRDefault="00DD5DD8" w:rsidP="00DD5DD8">
      <w:pPr>
        <w:shd w:val="clear" w:color="auto" w:fill="FFFFFF"/>
        <w:tabs>
          <w:tab w:val="right" w:pos="9355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Cs/>
          <w:color w:val="000000"/>
          <w:sz w:val="28"/>
          <w:szCs w:val="28"/>
        </w:rPr>
        <w:t>Глава2. Выявление знаний учащихся МБОУ СОШ № 7 о правах детей</w:t>
      </w:r>
      <w:r w:rsidRPr="00DD5DD8">
        <w:rPr>
          <w:rFonts w:ascii="Times New Roman" w:hAnsi="Times New Roman" w:cs="Times New Roman"/>
          <w:bCs/>
          <w:color w:val="000000"/>
          <w:sz w:val="28"/>
          <w:szCs w:val="28"/>
        </w:rPr>
        <w:tab/>
        <w:t>7</w:t>
      </w:r>
    </w:p>
    <w:p w:rsidR="00DD5DD8" w:rsidRPr="00DD5DD8" w:rsidRDefault="00DD5DD8" w:rsidP="00DD5DD8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Глава 3. Изготовление игры для изучения прав ребёнка</w:t>
      </w:r>
      <w:r w:rsidRPr="00DD5DD8">
        <w:rPr>
          <w:rFonts w:ascii="Times New Roman" w:hAnsi="Times New Roman" w:cs="Times New Roman"/>
          <w:sz w:val="28"/>
          <w:szCs w:val="28"/>
        </w:rPr>
        <w:tab/>
        <w:t>8</w:t>
      </w:r>
    </w:p>
    <w:p w:rsidR="00DD5DD8" w:rsidRPr="00DD5DD8" w:rsidRDefault="00DD5DD8" w:rsidP="00DD5DD8">
      <w:pPr>
        <w:tabs>
          <w:tab w:val="righ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Заключение</w:t>
      </w:r>
      <w:r w:rsidRPr="00DD5DD8">
        <w:rPr>
          <w:rFonts w:ascii="Times New Roman" w:hAnsi="Times New Roman" w:cs="Times New Roman"/>
          <w:sz w:val="28"/>
          <w:szCs w:val="28"/>
        </w:rPr>
        <w:tab/>
        <w:t>8</w:t>
      </w: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DD8" w:rsidRPr="00DD5DD8" w:rsidRDefault="00DD5DD8" w:rsidP="00DD5D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законе России –</w:t>
      </w:r>
      <w:r w:rsidR="00B723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Конституции- </w:t>
      </w:r>
      <w:r w:rsidRPr="00DD5DD8">
        <w:rPr>
          <w:rFonts w:ascii="Times New Roman" w:hAnsi="Times New Roman" w:cs="Times New Roman"/>
          <w:sz w:val="28"/>
          <w:szCs w:val="28"/>
        </w:rPr>
        <w:t xml:space="preserve">закреплены права и обязанности всех граждан. Права человека - это законы, которые никто не вправе нарушать.  Каждый гражданин должен знать свои права, потому что без прав нет справедливости, а без справедливости нет нормальной жизни. Правовые знания нужны всем людям не сами по себе, а как основа поведения в разных жизненных ситуациях. Актуальность правового просвещения очевидна - она обусловлена современным состоянием всех сфер общественной жизни: экономики, культуры, политики. Мы, дети, тоже являемся  гражданами своей страны, а значит и нас есть свои права и обязанности. Меня заинтересовал этот вопрос, и я решила узнать более подробно о правах ребёнка. Пока мы ещё юные граждане России, но через десять лет в наших руках будет судьба нашей Родины. И если сегодня мы научимся пользоваться своими правами и свободами, будем умело  сочетать права и обязанности, ответственность перед другими, то завтра, превратившись во взрослых, научимся  соблюдать и защищать не только свои права и свободы, но и сможем помочь другим нуждающимся людям.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Я поставила перед собой </w:t>
      </w:r>
      <w:r w:rsidRPr="00DD5DD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D5DD8">
        <w:rPr>
          <w:rFonts w:ascii="Times New Roman" w:hAnsi="Times New Roman" w:cs="Times New Roman"/>
          <w:sz w:val="28"/>
          <w:szCs w:val="28"/>
        </w:rPr>
        <w:t xml:space="preserve">изучить права ребёнка.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Для достижения цели мною были поставлены следующие </w:t>
      </w:r>
      <w:r w:rsidRPr="00DD5DD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D5DD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- изучить международные и российские документы по правам ребёнка;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-  провести анкетирование учащихся школы;</w:t>
      </w:r>
    </w:p>
    <w:p w:rsidR="00DD5DD8" w:rsidRPr="00DD5DD8" w:rsidRDefault="00DD5DD8" w:rsidP="00DD5DD8">
      <w:pPr>
        <w:tabs>
          <w:tab w:val="left" w:pos="15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-  изготовить игру «Наши права»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6163">
        <w:rPr>
          <w:rFonts w:ascii="Times New Roman" w:hAnsi="Times New Roman" w:cs="Times New Roman"/>
          <w:sz w:val="28"/>
          <w:szCs w:val="28"/>
        </w:rPr>
        <w:t>Гипотеза</w:t>
      </w:r>
      <w:r w:rsidRPr="00DD5DD8">
        <w:rPr>
          <w:rFonts w:ascii="Times New Roman" w:hAnsi="Times New Roman" w:cs="Times New Roman"/>
          <w:b/>
          <w:sz w:val="28"/>
          <w:szCs w:val="28"/>
        </w:rPr>
        <w:t>:</w:t>
      </w:r>
      <w:r w:rsidRPr="00DD5DD8">
        <w:rPr>
          <w:rFonts w:ascii="Times New Roman" w:hAnsi="Times New Roman" w:cs="Times New Roman"/>
          <w:sz w:val="28"/>
          <w:szCs w:val="28"/>
        </w:rPr>
        <w:t xml:space="preserve"> изучение прав ребёнка лучше проводить в игровой форме;</w:t>
      </w:r>
    </w:p>
    <w:p w:rsidR="00DD5DD8" w:rsidRPr="00DD5DD8" w:rsidRDefault="00DD5DD8" w:rsidP="00DD5DD8">
      <w:pPr>
        <w:pStyle w:val="a5"/>
        <w:spacing w:line="360" w:lineRule="auto"/>
        <w:jc w:val="both"/>
        <w:rPr>
          <w:szCs w:val="28"/>
        </w:rPr>
      </w:pPr>
      <w:r w:rsidRPr="00DD5DD8">
        <w:rPr>
          <w:b/>
          <w:szCs w:val="28"/>
        </w:rPr>
        <w:t>Объект исследования</w:t>
      </w:r>
      <w:r w:rsidRPr="00DD5DD8">
        <w:rPr>
          <w:szCs w:val="28"/>
        </w:rPr>
        <w:t>: права человека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DD5DD8">
        <w:rPr>
          <w:rFonts w:ascii="Times New Roman" w:hAnsi="Times New Roman" w:cs="Times New Roman"/>
          <w:sz w:val="28"/>
          <w:szCs w:val="28"/>
        </w:rPr>
        <w:t xml:space="preserve"> права ребёнка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5DD8">
        <w:rPr>
          <w:rFonts w:ascii="Times New Roman" w:hAnsi="Times New Roman" w:cs="Times New Roman"/>
          <w:b/>
          <w:sz w:val="28"/>
          <w:szCs w:val="28"/>
        </w:rPr>
        <w:t xml:space="preserve">Методы, используемые в работе: 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- изучение литературы по интересующему меня вопросу;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- анкетирование; </w:t>
      </w:r>
    </w:p>
    <w:p w:rsidR="00DD5DD8" w:rsidRPr="00DD5DD8" w:rsidRDefault="00DD5DD8" w:rsidP="00DD5DD8">
      <w:pPr>
        <w:pStyle w:val="a5"/>
        <w:spacing w:line="360" w:lineRule="auto"/>
        <w:jc w:val="both"/>
        <w:rPr>
          <w:szCs w:val="28"/>
        </w:rPr>
      </w:pPr>
      <w:r w:rsidRPr="00DD5DD8">
        <w:rPr>
          <w:szCs w:val="28"/>
        </w:rPr>
        <w:t>- анализ и обобщение собранной информации</w:t>
      </w:r>
    </w:p>
    <w:p w:rsidR="00DD5DD8" w:rsidRPr="00DD5DD8" w:rsidRDefault="00DD5DD8" w:rsidP="00DD5D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5DD8" w:rsidRPr="00DD5DD8" w:rsidRDefault="00DD5DD8" w:rsidP="00DD5D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ОСНОВНАЯ ЧАСТЬ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Глава1. Документы о правах детей</w:t>
      </w:r>
      <w:r w:rsidRPr="00DD5DD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>Изуч</w:t>
      </w:r>
      <w:r w:rsidR="00B72357">
        <w:rPr>
          <w:rFonts w:ascii="Times New Roman" w:hAnsi="Times New Roman" w:cs="Times New Roman"/>
          <w:color w:val="000000"/>
          <w:sz w:val="28"/>
          <w:szCs w:val="28"/>
        </w:rPr>
        <w:t xml:space="preserve">ив 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литературу по интересующей меня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теме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 я узнала, что ещё в Древней Руси забота о детях вменялась родителям. Древнерусский свод правил общественной и домашней жизни «Домострой» раскрывал содержание ответственности родителей за воспитание, образование и поведение детей в обществе. Много нового своими указами внёс в положение малолетних Пётр1. </w:t>
      </w:r>
      <w:r w:rsidRPr="00DD5DD8">
        <w:rPr>
          <w:rFonts w:ascii="Times New Roman" w:hAnsi="Times New Roman" w:cs="Times New Roman"/>
          <w:sz w:val="28"/>
          <w:szCs w:val="28"/>
        </w:rPr>
        <w:t>Права ребенка — свод прав детей, зафиксированных в международных документах по правам ребёнка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. Сейчас права детей закреплены в таких документах, как Декларация прав ребёнка и Конвенция о правах ребёнка. </w:t>
      </w:r>
      <w:r w:rsidRPr="00DD5DD8">
        <w:rPr>
          <w:rFonts w:ascii="Times New Roman" w:hAnsi="Times New Roman" w:cs="Times New Roman"/>
          <w:sz w:val="28"/>
          <w:szCs w:val="28"/>
        </w:rPr>
        <w:t>Благополучие детей и их права всегда вызывали пристальное внимание международного сообщества. В 1959 году Организация Объединенных наций (ООН) принимает Декларацию прав ребенка, в которой были провозглашены социальные и правовые принципы, касающие</w:t>
      </w:r>
      <w:r>
        <w:rPr>
          <w:rFonts w:ascii="Times New Roman" w:hAnsi="Times New Roman" w:cs="Times New Roman"/>
          <w:sz w:val="28"/>
          <w:szCs w:val="28"/>
        </w:rPr>
        <w:t>ся защиты и благополучия детей.</w:t>
      </w:r>
      <w:r w:rsidRPr="00DD5DD8">
        <w:rPr>
          <w:rFonts w:ascii="Times New Roman" w:hAnsi="Times New Roman" w:cs="Times New Roman"/>
          <w:sz w:val="28"/>
          <w:szCs w:val="28"/>
        </w:rPr>
        <w:t xml:space="preserve">По Декларации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D5DD8">
        <w:rPr>
          <w:rFonts w:ascii="Times New Roman" w:hAnsi="Times New Roman" w:cs="Times New Roman"/>
          <w:sz w:val="28"/>
          <w:szCs w:val="28"/>
        </w:rPr>
        <w:t>ебенок имеет право:на семью;</w:t>
      </w:r>
      <w:r w:rsidR="00B72357">
        <w:rPr>
          <w:rFonts w:ascii="Times New Roman" w:hAnsi="Times New Roman" w:cs="Times New Roman"/>
          <w:sz w:val="28"/>
          <w:szCs w:val="28"/>
        </w:rPr>
        <w:t xml:space="preserve"> </w:t>
      </w:r>
      <w:r w:rsidRPr="00DD5DD8">
        <w:rPr>
          <w:rFonts w:ascii="Times New Roman" w:hAnsi="Times New Roman" w:cs="Times New Roman"/>
          <w:sz w:val="28"/>
          <w:szCs w:val="28"/>
        </w:rPr>
        <w:t>на заботу и защиту со стороны государства, если нет временной или постоянной защиты со стороны родителей;посещать школу и учиться; на равенство в правах; свободно выражать свои мысли; на собственное мнение;</w:t>
      </w:r>
      <w:r w:rsidR="00B72357">
        <w:rPr>
          <w:rFonts w:ascii="Times New Roman" w:hAnsi="Times New Roman" w:cs="Times New Roman"/>
          <w:sz w:val="28"/>
          <w:szCs w:val="28"/>
        </w:rPr>
        <w:t xml:space="preserve">  </w:t>
      </w:r>
      <w:r w:rsidRPr="00DD5DD8">
        <w:rPr>
          <w:rFonts w:ascii="Times New Roman" w:hAnsi="Times New Roman" w:cs="Times New Roman"/>
          <w:sz w:val="28"/>
          <w:szCs w:val="28"/>
        </w:rPr>
        <w:t>на имя и гражданство;на получение информации;</w:t>
      </w:r>
      <w:r w:rsidR="00B72357">
        <w:rPr>
          <w:rFonts w:ascii="Times New Roman" w:hAnsi="Times New Roman" w:cs="Times New Roman"/>
          <w:sz w:val="28"/>
          <w:szCs w:val="28"/>
        </w:rPr>
        <w:t xml:space="preserve"> </w:t>
      </w:r>
      <w:r w:rsidRPr="00DD5DD8">
        <w:rPr>
          <w:rFonts w:ascii="Times New Roman" w:hAnsi="Times New Roman" w:cs="Times New Roman"/>
          <w:sz w:val="28"/>
          <w:szCs w:val="28"/>
        </w:rPr>
        <w:t>на защиту от насилия и жестокого обращения;</w:t>
      </w:r>
      <w:r w:rsidR="00B72357">
        <w:rPr>
          <w:rFonts w:ascii="Times New Roman" w:hAnsi="Times New Roman" w:cs="Times New Roman"/>
          <w:sz w:val="28"/>
          <w:szCs w:val="28"/>
        </w:rPr>
        <w:t xml:space="preserve"> </w:t>
      </w:r>
      <w:r w:rsidRPr="00DD5DD8">
        <w:rPr>
          <w:rFonts w:ascii="Times New Roman" w:hAnsi="Times New Roman" w:cs="Times New Roman"/>
          <w:sz w:val="28"/>
          <w:szCs w:val="28"/>
        </w:rPr>
        <w:t xml:space="preserve"> на медицинское обслуживание; на отдых и досуг;</w:t>
      </w:r>
      <w:r w:rsidR="00B72357">
        <w:rPr>
          <w:rFonts w:ascii="Times New Roman" w:hAnsi="Times New Roman" w:cs="Times New Roman"/>
          <w:sz w:val="28"/>
          <w:szCs w:val="28"/>
        </w:rPr>
        <w:t xml:space="preserve"> </w:t>
      </w:r>
      <w:r w:rsidRPr="00DD5DD8">
        <w:rPr>
          <w:rFonts w:ascii="Times New Roman" w:hAnsi="Times New Roman" w:cs="Times New Roman"/>
          <w:sz w:val="28"/>
          <w:szCs w:val="28"/>
        </w:rPr>
        <w:t>на дополнительную помощь со стороны государства, если есть особые потребности ( Приложение1)</w:t>
      </w:r>
      <w:r w:rsidR="00FA397F">
        <w:rPr>
          <w:rFonts w:ascii="Times New Roman" w:hAnsi="Times New Roman" w:cs="Times New Roman"/>
          <w:sz w:val="28"/>
          <w:szCs w:val="28"/>
        </w:rPr>
        <w:t>.</w:t>
      </w:r>
    </w:p>
    <w:p w:rsidR="00DD5DD8" w:rsidRPr="00DD5DD8" w:rsidRDefault="00FA397F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5DD8" w:rsidRPr="00DD5DD8">
        <w:rPr>
          <w:rFonts w:ascii="Times New Roman" w:hAnsi="Times New Roman" w:cs="Times New Roman"/>
          <w:sz w:val="28"/>
          <w:szCs w:val="28"/>
        </w:rPr>
        <w:t xml:space="preserve">В период с 1979-го по 1989 год Комиссия ООН по правам человека, в которой участвовали специалисты из многих стран мира, подготовила текст </w:t>
      </w:r>
      <w:r w:rsidR="00DD5DD8" w:rsidRPr="00B72357">
        <w:rPr>
          <w:rFonts w:ascii="Times New Roman" w:hAnsi="Times New Roman" w:cs="Times New Roman"/>
          <w:bCs/>
          <w:sz w:val="28"/>
          <w:szCs w:val="28"/>
        </w:rPr>
        <w:t>Конвенции о правах ребенка</w:t>
      </w:r>
      <w:r w:rsidR="00DD5DD8" w:rsidRPr="00DD5DD8">
        <w:rPr>
          <w:rFonts w:ascii="Times New Roman" w:hAnsi="Times New Roman" w:cs="Times New Roman"/>
          <w:sz w:val="28"/>
          <w:szCs w:val="28"/>
        </w:rPr>
        <w:t>.</w:t>
      </w:r>
    </w:p>
    <w:p w:rsidR="00DD5DD8" w:rsidRPr="00DD5DD8" w:rsidRDefault="00FA397F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сравнению с Декларацией,</w:t>
      </w:r>
      <w:r w:rsidR="00DD5DD8" w:rsidRPr="00DD5DD8">
        <w:rPr>
          <w:rFonts w:ascii="Times New Roman" w:hAnsi="Times New Roman" w:cs="Times New Roman"/>
          <w:sz w:val="28"/>
          <w:szCs w:val="28"/>
        </w:rPr>
        <w:t>где было 10 коротких, носящих декларативный характер положений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5DD8" w:rsidRPr="00DD5DD8">
        <w:rPr>
          <w:rFonts w:ascii="Times New Roman" w:hAnsi="Times New Roman" w:cs="Times New Roman"/>
          <w:sz w:val="28"/>
          <w:szCs w:val="28"/>
        </w:rPr>
        <w:t xml:space="preserve">Конвенция имеет 54 статьи, учитывающие практически все моменты, связанные с жизнью и положением ребенка в обществе. Она не только конкретизирует, но и развивает </w:t>
      </w:r>
      <w:r w:rsidR="00DD5DD8" w:rsidRPr="00DD5DD8">
        <w:rPr>
          <w:rFonts w:ascii="Times New Roman" w:hAnsi="Times New Roman" w:cs="Times New Roman"/>
          <w:sz w:val="28"/>
          <w:szCs w:val="28"/>
        </w:rPr>
        <w:lastRenderedPageBreak/>
        <w:t>положения Декларации, возлагая на принявшие ее государства правовую ответственность за действия в отношении детей ( Приложение 2).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Эта конвенция была единогласно принята 20 ноября 1989 года почти всеми странами мира на Генеральной Ассамблее Организации Объединённых наций (ООН), которая проходила в городе Нью-Йорке.Конвенция рассматривает 46 основных прав детей всей Земли.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Основные права, которые установлены Конвенцией о правах ребёнка: </w:t>
      </w:r>
      <w:bookmarkStart w:id="0" w:name="1010331-L-103"/>
      <w:bookmarkEnd w:id="0"/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1. Право ребёнка на жизнь. </w:t>
      </w:r>
    </w:p>
    <w:p w:rsidR="005E68F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2.Право ребёнка на гражданство.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3.Право ребёнка на имя. С момента рождения ребёнком приобретается право иметь своё имя, которое выбирают для него взрослые. Право изменить своё имя и фамилию  самостоятельно можно по достижении 14 лет.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4.Право ребёнка на семейные связи. </w:t>
      </w:r>
    </w:p>
    <w:p w:rsidR="005E68F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5.Право ребёнка знать своих родителей.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6.Право ребёнка на заботу своих родителей. После рождения ребёнок имеет право на заботу со стороны родителей о своём здоровье, воспитании.</w:t>
      </w:r>
    </w:p>
    <w:p w:rsidR="005E68F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7.Право ребёнка не разлучаться со своими родителями. </w:t>
      </w:r>
    </w:p>
    <w:p w:rsidR="005E68F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8.Право ребёнка свободно выражать свои взгляды.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9.Право ребёнка свободно выражать своё мнение. Ребёнок имеет право выражать своё мнение в устной, письменной, печатной форме, а также в форме произведений искусства (рисунков, песен и т.д.)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10.Право ребёнка на свободу мысли, совести и религии. Свобода исповедовать религию или веру может быть ограничена лишь тогда, когда это необходимо для охраны нравственности и здоровья, охраны безопасности государства или общественного порядка.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11.Право ребёнка на личную жизнь. Каждый ребёнок имеет право на личные симпатии, выбор увлечений, спортивных, культурных и научных интересов.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12.Право ребёнка на тайну корреспонденции. Никто не имеет права произвольно вмешиваться в тайну переписки, вскрывать её и разглашать её содержание.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lastRenderedPageBreak/>
        <w:t xml:space="preserve">13.Право ребёнка на защиту закона от посягательства на личную честь и достоинство.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14.Право ребёнка, лишенного семейного окружения, на особую защиту и помощь. Если судьба сложилась так, что ребёнок в этой жизни остался без родителей и близких или жестокость и невнимание родителей лишают ребёнка условий для нормального развития, воспитания и образования, ребёнок имеет право на помощь и защиту своего государства. </w:t>
      </w:r>
    </w:p>
    <w:p w:rsidR="005E68F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15.Право ребёнка на уровень жизни, необходимый для физического, умственного, духовного, нравственного и социального здоровья.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16.Право ребёнка на пользование наиболее совершенными средствами лечения болезней и восстановление здоровья. Ребёнок имеет право на получение самых совершенных услуг в лечебных учреждениях, право на использование для лечения наилучших средств и методов восстановления здоровья.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17.Право ребёнка на образование. </w:t>
      </w:r>
    </w:p>
    <w:p w:rsidR="00DD5DD8" w:rsidRPr="00DD5DD8" w:rsidRDefault="00FA397F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5DD8" w:rsidRPr="00DD5DD8">
        <w:rPr>
          <w:rFonts w:ascii="Times New Roman" w:hAnsi="Times New Roman" w:cs="Times New Roman"/>
          <w:sz w:val="28"/>
          <w:szCs w:val="28"/>
        </w:rPr>
        <w:t xml:space="preserve">Образование – это один из самых важных этапов в жизни каждого человека, тем более, ребёнка. Это значит – для каждого должно быть доступно среднее образование, как общее, так и профессиональное. Высшее образование должно быть доступно всем детям на основе способностей и жизненных целей. Дети имеют право рассчитывать на то, что соблюдаемая школьная дисциплина поддерживалась бы с помощью методов, основанных на уважении человеческого достоинства и в соответствии с Конвенцией о правах ребёнка.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18. Право ребёнка на отдых и досуг, право участвовать в играх и развлекательных мероприятиях. Время, свободное от получения образования, ребёнок имеет право использовать разнообразные формы отдыха и досуга. Это и летние каникулы в детских оздоровительных лагерях и посильная помощь семье, экскурсии и туристические поездки с семьёй и друзьями и т.д.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19. Право ребёнка на всестороннее участие в культурной и творческой жизни. Этим правом всегда можно воспользоваться, многие уже давно </w:t>
      </w:r>
      <w:r w:rsidRPr="00DD5DD8">
        <w:rPr>
          <w:rFonts w:ascii="Times New Roman" w:hAnsi="Times New Roman" w:cs="Times New Roman"/>
          <w:sz w:val="28"/>
          <w:szCs w:val="28"/>
        </w:rPr>
        <w:lastRenderedPageBreak/>
        <w:t>пользуются этим правом, обучаясь в музыкальных и художественных школах, кружках и секциях, участвуя в выставках, конкурсах, спортивных состязаниях, концертах.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20. Право ребёнка на защиту от такой работы, которая может представлять опасность для его здоровья или наносить ему ущерб.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21. Право ребёнка на защиту от любой работы, которая может служить препятствием получению им образования.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Никто, даже родители, не имеет права ради любой работы отлучать ребёнка от обучения в школе.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22. Право ребёнка на защиту от экономической эксплуатации.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23. Право ребёнка на защиту со стороны государства от всех форм сексуального совращения и сексуальной эксплуатации.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24. Право ребёнка за защиту со стороны государства от похищений и торговли детьми в любых целях и в любой форме.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Во всех государствах мира принимаются все необходимые меры для защиты детей от похищений и торговли. Виновные в этом жестоко наказываются по закону.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25. Право ребёнка, лишенного свободы, на незамедлительный доступ правовой и другой соответствующей помощи.</w:t>
      </w:r>
    </w:p>
    <w:p w:rsidR="00FA397F" w:rsidRDefault="00FA397F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5DD8" w:rsidRPr="00DD5DD8">
        <w:rPr>
          <w:rFonts w:ascii="Times New Roman" w:hAnsi="Times New Roman" w:cs="Times New Roman"/>
          <w:sz w:val="28"/>
          <w:szCs w:val="28"/>
        </w:rPr>
        <w:t>Никто не имеет права незаконно и произвольно лишать ребёнка свободы. Если же всё-таки ребёнок оказался задержанным органами правопорядка и лишён свободы, то он имеет в кратчайший срок получить квалифицированную помощь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DD8" w:rsidRPr="00DD5DD8" w:rsidRDefault="00FA397F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5DD8" w:rsidRPr="00DD5DD8">
        <w:rPr>
          <w:rFonts w:ascii="Times New Roman" w:hAnsi="Times New Roman" w:cs="Times New Roman"/>
          <w:sz w:val="28"/>
          <w:szCs w:val="28"/>
        </w:rPr>
        <w:t>Ребёнок имеет право на безотлагательное решение суда о правомерности лишения свободы. Ребёнок имеет право на гуманное обращение и уважение достоинства личности с учётом потребности возраста. Ребёнок имеет право поддерживать связь со своей семьёй путём переписки и свиданий.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26. Право ребёнка, нарушившего уголовное законодательство, на такое обращение, которое способствует развитию у ребёнка чувства достоинства и значимости.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lastRenderedPageBreak/>
        <w:t xml:space="preserve">Если с ребёнком случилась беда, и его подозревают в совершении уголовного преступления, то Конвенция поможет защитить его права в этой ситуации. С ребёнком должны обращаться так, чтобы учитывался его возраст, в ребёнке укреплялось уважение к правам человека, к основным свободам других.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27. Право ребёнка на свободу ассоциаций и мирных собраний.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Для защиты своих прав, изложенных в Конвенции о правах ребёнка, ребёнок имеет право проводить собрания и митинги в здании своей школы или другого учебного заведения при условии, если он является членом и участником молодёжного или детского общественного объединения</w:t>
      </w:r>
      <w:r w:rsidRPr="00DD5DD8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   Основным документом в нашей стране является Федеральный закон от 24 июля </w:t>
      </w:r>
      <w:smartTag w:uri="urn:schemas-microsoft-com:office:smarttags" w:element="metricconverter">
        <w:smartTagPr>
          <w:attr w:name="ProductID" w:val="1998 г"/>
        </w:smartTagPr>
        <w:r w:rsidRPr="00DD5DD8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DD5DD8">
        <w:rPr>
          <w:rFonts w:ascii="Times New Roman" w:hAnsi="Times New Roman" w:cs="Times New Roman"/>
          <w:sz w:val="28"/>
          <w:szCs w:val="28"/>
        </w:rPr>
        <w:t>. «Об основных гарантиях прав ребенка в Российской Федерации».</w:t>
      </w:r>
      <w:r w:rsidRPr="00DD5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DD8">
        <w:rPr>
          <w:rFonts w:ascii="Times New Roman" w:hAnsi="Times New Roman" w:cs="Times New Roman"/>
          <w:sz w:val="28"/>
          <w:szCs w:val="28"/>
        </w:rPr>
        <w:t>Кроме того, права ребенка закреплены Гражданским и Семейным кодексом РФ.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ab/>
        <w:t>Условно права ребенка можно разделить на 6 основных групп: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 К первой группе можно отнести такие права ребенка, как право на жизнь, на имя, на равенство в осуществлении других прав.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 Ко второй группе относятся права ребенка на семейное благополучие.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 К третьей группе относятся права ребенка на свободное развитие его личности.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Четвертая группа прав призвана обеспечить здоровье детей.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Пятая группа прав ориентирована на образование детей и их культурное развитие (право на образование, на отдых и досуг, право свободно участвовать в культурной жизни и заниматься искусством).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      И шестая группа прав направлена на защиту детей от экономической и другой эксплуатации, от привлечения к производству и распространению наркотиков, от античеловеческого содержания и обращения с детьми в местах лишения свободы.</w:t>
      </w:r>
    </w:p>
    <w:p w:rsidR="005E68F8" w:rsidRDefault="005E68F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68F8" w:rsidRDefault="005E68F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Глава2. Выявление знаний учащихся МБОУ СОШ № 7 о правах детей</w:t>
      </w:r>
    </w:p>
    <w:p w:rsidR="00DD5DD8" w:rsidRPr="00DD5DD8" w:rsidRDefault="00FA397F" w:rsidP="00DD5DD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DD5DD8" w:rsidRPr="00DD5DD8">
        <w:rPr>
          <w:rFonts w:ascii="Times New Roman" w:hAnsi="Times New Roman" w:cs="Times New Roman"/>
          <w:color w:val="000000"/>
          <w:sz w:val="28"/>
          <w:szCs w:val="28"/>
        </w:rPr>
        <w:t>Выполняя данную работу, я задумалась: «А знают ли права детей мои  одноклассники?» Для ответа на этот вопрос мною было проведено акетирование.  Анкета состояла и следующих вопросов.</w:t>
      </w: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Анкета.</w:t>
      </w: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 Все ли люди равны в обществе? </w:t>
      </w: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> Есть ли права у детей или они есть только у взрослых</w:t>
      </w: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 С какого возраста появляются права у человека? </w:t>
      </w: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 Перечисли свои права. 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color w:val="000000"/>
          <w:sz w:val="28"/>
          <w:szCs w:val="28"/>
        </w:rPr>
        <w:t>После обработки ответов, я получила следующие результаты( Приложение3).</w:t>
      </w:r>
    </w:p>
    <w:p w:rsidR="00DD5DD8" w:rsidRPr="00DD5DD8" w:rsidRDefault="00DD5DD8" w:rsidP="00DD5DD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11 ребят (68%) считают, что все люди равны, 5человек (32%) предполагают неравенство людей. Такой же результат получен  при ответе и на второй вопрос. Большинство детей считает, что права появляются у человека с рождения – 14 человек (86%), а 2 человека полагают, что права наступают в возрасте 10 лет. Перечислить свои права не смог ни один человек. </w:t>
      </w:r>
    </w:p>
    <w:p w:rsidR="00DD5DD8" w:rsidRPr="00DD5DD8" w:rsidRDefault="00DD5DD8" w:rsidP="00DD5DD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color w:val="000000"/>
          <w:sz w:val="28"/>
          <w:szCs w:val="28"/>
        </w:rPr>
        <w:t>Полученные результаты ещё раз убедили меня в актуальности данной работы.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DD8">
        <w:rPr>
          <w:rFonts w:ascii="Times New Roman" w:hAnsi="Times New Roman" w:cs="Times New Roman"/>
          <w:b/>
          <w:sz w:val="28"/>
          <w:szCs w:val="28"/>
        </w:rPr>
        <w:t xml:space="preserve">Глава 3. Изготовление игры для изучения прав ребёнка.  </w:t>
      </w:r>
    </w:p>
    <w:p w:rsidR="00DD5DD8" w:rsidRPr="00DD5DD8" w:rsidRDefault="00DD5DD8" w:rsidP="00FA39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Технологическая карта изготовления настольной игры - Лото «Наши права».</w:t>
      </w:r>
    </w:p>
    <w:p w:rsidR="00FA397F" w:rsidRDefault="00DD5DD8" w:rsidP="00FA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FA397F">
        <w:rPr>
          <w:rFonts w:ascii="Times New Roman" w:hAnsi="Times New Roman" w:cs="Times New Roman"/>
          <w:sz w:val="28"/>
          <w:szCs w:val="28"/>
        </w:rPr>
        <w:t xml:space="preserve"> </w:t>
      </w:r>
      <w:r w:rsidRPr="00DD5DD8">
        <w:rPr>
          <w:rFonts w:ascii="Times New Roman" w:hAnsi="Times New Roman" w:cs="Times New Roman"/>
          <w:sz w:val="28"/>
          <w:szCs w:val="28"/>
        </w:rPr>
        <w:t>4)</w:t>
      </w:r>
      <w:r w:rsidR="00FA397F">
        <w:rPr>
          <w:rFonts w:ascii="Times New Roman" w:hAnsi="Times New Roman" w:cs="Times New Roman"/>
          <w:sz w:val="28"/>
          <w:szCs w:val="28"/>
        </w:rPr>
        <w:t>.</w:t>
      </w:r>
    </w:p>
    <w:p w:rsidR="00FA397F" w:rsidRDefault="00FA397F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D5DD8" w:rsidRPr="00DD5DD8">
        <w:rPr>
          <w:rFonts w:ascii="Times New Roman" w:hAnsi="Times New Roman" w:cs="Times New Roman"/>
          <w:sz w:val="28"/>
          <w:szCs w:val="28"/>
          <w:u w:val="single"/>
        </w:rPr>
        <w:t>Правила игры в лото «Наши права».</w:t>
      </w:r>
    </w:p>
    <w:p w:rsidR="00DD5DD8" w:rsidRPr="00DD5DD8" w:rsidRDefault="00FA397F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D5DD8" w:rsidRPr="00DD5DD8">
        <w:rPr>
          <w:rFonts w:ascii="Times New Roman" w:hAnsi="Times New Roman" w:cs="Times New Roman"/>
          <w:sz w:val="28"/>
          <w:szCs w:val="28"/>
        </w:rPr>
        <w:t xml:space="preserve">Сегодня мы отправимся изучать наши права. Права человека - это законы, которые никто не вправе нарушать.  Каждый гражданин должен знать свои права, потому что без прав нет справедливости, а без справедливости нет нормальной жизни. Пока мы ещё юные граждане России, но через десять лет в наших руках будет судьба нашей Родины. И если сегодня мы научимся пользоваться своими правами и свободами, будем умело  сочетать права и обязанности, ответственность перед другими, то завтра, превратившись во взрослых, научимся  соблюдать и защищать не только свои права и свободы, но и сможем помочь другим нуждающимся людям.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 игры</w:t>
      </w:r>
      <w:r w:rsidRPr="00DD5DD8">
        <w:rPr>
          <w:rFonts w:ascii="Times New Roman" w:hAnsi="Times New Roman" w:cs="Times New Roman"/>
          <w:sz w:val="28"/>
          <w:szCs w:val="28"/>
        </w:rPr>
        <w:t>: изучить вместе с моими одноклассниками основное содержание статей конвенции о правах ребёнка.</w:t>
      </w:r>
    </w:p>
    <w:p w:rsidR="00DD5DD8" w:rsidRPr="00DD5DD8" w:rsidRDefault="00FA397F" w:rsidP="00FA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D5DD8" w:rsidRPr="00DD5DD8">
        <w:rPr>
          <w:rFonts w:ascii="Times New Roman" w:hAnsi="Times New Roman" w:cs="Times New Roman"/>
          <w:sz w:val="28"/>
          <w:szCs w:val="28"/>
        </w:rPr>
        <w:t>В эту игру могут играть два и более человек. Для игры нужны игральные карточки с цифрами от 1 до 54  (по количеству Статей Конвенции), фишки,  бочонки с цифрами.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DD8" w:rsidRPr="00DD5DD8">
        <w:rPr>
          <w:rFonts w:ascii="Times New Roman" w:hAnsi="Times New Roman" w:cs="Times New Roman"/>
          <w:sz w:val="28"/>
          <w:szCs w:val="28"/>
        </w:rPr>
        <w:t xml:space="preserve">Каждому участнику игры раздается равное количество карточек и необходимое количество фишек.  Ведущий собирает все "бочонки" (с числами от 1 до 54) в мешок или коробку и подходит по очереди к каждому игроку. Игрок достает из мешка один "бочонок" и объявляет номер Статьи, которую сейчас будут изучать,  находит статью, читает информацию, и все обсуждают. Каждый игрок проверяет наличие этого числа на своей карточке, если число есть, то оно закрывается фишкой. 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D5DD8">
        <w:rPr>
          <w:rFonts w:ascii="Times New Roman" w:hAnsi="Times New Roman" w:cs="Times New Roman"/>
          <w:sz w:val="28"/>
          <w:szCs w:val="28"/>
        </w:rPr>
        <w:t>Будьте внимательны, побеждает тот,  у кого раньше других  закроется игровое поле.</w:t>
      </w:r>
    </w:p>
    <w:p w:rsidR="00DD5DD8" w:rsidRPr="00DD5DD8" w:rsidRDefault="00DD5DD8" w:rsidP="00DD5DD8">
      <w:pPr>
        <w:pStyle w:val="a4"/>
        <w:widowControl w:val="0"/>
        <w:numPr>
          <w:ilvl w:val="0"/>
          <w:numId w:val="2"/>
        </w:numPr>
        <w:suppressAutoHyphens/>
        <w:spacing w:line="360" w:lineRule="auto"/>
        <w:ind w:left="0"/>
        <w:rPr>
          <w:sz w:val="28"/>
          <w:szCs w:val="28"/>
        </w:rPr>
      </w:pPr>
      <w:r w:rsidRPr="00DD5DD8">
        <w:rPr>
          <w:sz w:val="28"/>
          <w:szCs w:val="28"/>
        </w:rPr>
        <w:t>Тот, у кого первого закрылся один ряд на карточке,  получает наклейку.</w:t>
      </w:r>
    </w:p>
    <w:p w:rsidR="00DD5DD8" w:rsidRPr="00DD5DD8" w:rsidRDefault="00DD5DD8" w:rsidP="00DD5DD8">
      <w:pPr>
        <w:pStyle w:val="a4"/>
        <w:widowControl w:val="0"/>
        <w:numPr>
          <w:ilvl w:val="0"/>
          <w:numId w:val="2"/>
        </w:numPr>
        <w:suppressAutoHyphens/>
        <w:spacing w:line="360" w:lineRule="auto"/>
        <w:ind w:left="0"/>
        <w:rPr>
          <w:sz w:val="28"/>
          <w:szCs w:val="28"/>
        </w:rPr>
      </w:pPr>
      <w:r w:rsidRPr="00DD5DD8">
        <w:rPr>
          <w:sz w:val="28"/>
          <w:szCs w:val="28"/>
        </w:rPr>
        <w:t xml:space="preserve">Тот, у кого первого закрылось три ряда (то есть, все числа на карточке), получает главный приз и считается победителем. 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Желаю удачи! Автор: Силкина Софья.</w:t>
      </w:r>
    </w:p>
    <w:p w:rsidR="00DD5DD8" w:rsidRPr="00DD5DD8" w:rsidRDefault="00DD5DD8" w:rsidP="00B723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DD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Я и мои друзья, одноклассники,  изучили основное содержание статей Декларации и Конвенции о правах ребёнка ( Приложение 5).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Через десять-пятнадцать лет мир в целом и каждое государство в отдельности пополнится молодыми гражданами, которые вырастут из нас, сегодняшних детей.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Скоро мы будем молодой энергичной основой общества, интеллектуальной, культурной и производительной его силой. </w:t>
      </w:r>
    </w:p>
    <w:p w:rsidR="00DD5DD8" w:rsidRPr="00DD5DD8" w:rsidRDefault="00DD5DD8" w:rsidP="00DD5DD8">
      <w:pPr>
        <w:tabs>
          <w:tab w:val="center" w:pos="7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От того, как государство сумеет обеспечить соблюдение наших прав сегодня, как мы ими воспользуемся, зависит то, каким будет наш народ, наше государство в ближайшие десятилетия.</w:t>
      </w:r>
    </w:p>
    <w:p w:rsidR="00DD5DD8" w:rsidRPr="00DD5DD8" w:rsidRDefault="00DD5DD8" w:rsidP="00DD5DD8">
      <w:pPr>
        <w:tabs>
          <w:tab w:val="left" w:pos="1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Я получила огромное удовольствие, занимаясь исследовательской работой, так как, поставив перед собой цель – изучить права ребёнка, международные </w:t>
      </w:r>
      <w:r w:rsidRPr="00DD5DD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 российские документы по правам ребёнка с помощью игр, мне удалось </w:t>
      </w:r>
      <w:r w:rsidRPr="00DD5DD8">
        <w:rPr>
          <w:rFonts w:ascii="Times New Roman" w:hAnsi="Times New Roman" w:cs="Times New Roman"/>
          <w:sz w:val="28"/>
          <w:szCs w:val="28"/>
        </w:rPr>
        <w:t xml:space="preserve">перевести эти законы, конвенции, декларации на язык, понятный каждому ребёнку. </w:t>
      </w:r>
    </w:p>
    <w:p w:rsidR="00DD5DD8" w:rsidRPr="00DD5DD8" w:rsidRDefault="00DD5DD8" w:rsidP="00DD5DD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D5DD8">
        <w:rPr>
          <w:color w:val="000000"/>
          <w:sz w:val="28"/>
          <w:szCs w:val="28"/>
        </w:rPr>
        <w:t>На мой взгляд, поставленная цель достигнута. Это было нелегко, но в то же время интересно, т.к. узнала много нового и полезного, а заявленная тема оказалась, по-моему, раскрытой.</w:t>
      </w:r>
    </w:p>
    <w:p w:rsidR="00DD5DD8" w:rsidRPr="00DD5DD8" w:rsidRDefault="00DD5DD8" w:rsidP="00DD5DD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5DD8">
        <w:rPr>
          <w:sz w:val="28"/>
          <w:szCs w:val="28"/>
        </w:rPr>
        <w:t>Для достижения намеченной цели по ходу работы были выполнены следующие задачи: изучены Декларация прав ребёнка и Конвенция о правах ребёнка; проведены анкетирование и опросы, сделаны выводы на основе полученных данных; изготовлены игры для закрепления прав ребёнка.</w:t>
      </w:r>
    </w:p>
    <w:p w:rsidR="00DD5DD8" w:rsidRPr="00DD5DD8" w:rsidRDefault="00DD5DD8" w:rsidP="00DD5DD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5DD8">
        <w:rPr>
          <w:sz w:val="28"/>
          <w:szCs w:val="28"/>
        </w:rPr>
        <w:t xml:space="preserve">В процессе выполнения исследовательской работы гипотезы подтвердились.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color w:val="000000"/>
          <w:sz w:val="28"/>
          <w:szCs w:val="28"/>
        </w:rPr>
        <w:t xml:space="preserve">Я горжусь тем, что мои одноклассники </w:t>
      </w:r>
      <w:r w:rsidRPr="00DD5DD8">
        <w:rPr>
          <w:rFonts w:ascii="Times New Roman" w:hAnsi="Times New Roman" w:cs="Times New Roman"/>
          <w:sz w:val="28"/>
          <w:szCs w:val="28"/>
        </w:rPr>
        <w:t xml:space="preserve"> знают международные и российские документы по правам ребёнка. 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Теперь мои одноклассники, зная свои права, стали добре, а зная обязанности,  стали внимательнее смотреть на окружающий мир.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 А  если мы хорошо владеем знаниями своих прав и обязанностей, то мы сможем многое изменить в этом мире.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 xml:space="preserve">Я уверена, мы будем хорошими гражданами, мы пользуемся своими правами и исполняем обязанности. </w:t>
      </w:r>
    </w:p>
    <w:p w:rsidR="00DD5DD8" w:rsidRPr="00DD5DD8" w:rsidRDefault="00DD5DD8" w:rsidP="00DD5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DD8">
        <w:rPr>
          <w:rFonts w:ascii="Times New Roman" w:hAnsi="Times New Roman" w:cs="Times New Roman"/>
          <w:sz w:val="28"/>
          <w:szCs w:val="28"/>
        </w:rPr>
        <w:t>Я согласна с английским писателем Самюэлем Смайлсом, который говорил: «Чтобы сделать из людей хороших граждан, им следует научиться пользоваться своими правами и исполнять свои гражданские обязанности».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DD8" w:rsidRPr="00FA397F" w:rsidRDefault="00FA397F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397F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D5DD8" w:rsidRPr="00DD5DD8" w:rsidRDefault="00FA397F" w:rsidP="00FA397F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1.  </w:t>
      </w:r>
      <w:r w:rsidR="00DD5DD8" w:rsidRPr="00DD5DD8">
        <w:rPr>
          <w:rFonts w:ascii="Times New Roman" w:hAnsi="Times New Roman" w:cs="Times New Roman"/>
          <w:color w:val="000000"/>
          <w:sz w:val="28"/>
          <w:szCs w:val="28"/>
        </w:rPr>
        <w:t>Конвенция ООН о правах ребёнка</w:t>
      </w:r>
    </w:p>
    <w:p w:rsidR="00DD5DD8" w:rsidRPr="00DD5DD8" w:rsidRDefault="00FA397F" w:rsidP="00FA397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DD5DD8" w:rsidRPr="00DD5DD8">
        <w:rPr>
          <w:rFonts w:ascii="Times New Roman" w:hAnsi="Times New Roman" w:cs="Times New Roman"/>
          <w:color w:val="000000"/>
          <w:sz w:val="28"/>
          <w:szCs w:val="28"/>
        </w:rPr>
        <w:t>А. Бочарова, И.Боча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ров «Права человека для младших </w:t>
      </w:r>
      <w:r w:rsidR="00DD5DD8" w:rsidRPr="00DD5DD8">
        <w:rPr>
          <w:rFonts w:ascii="Times New Roman" w:hAnsi="Times New Roman" w:cs="Times New Roman"/>
          <w:color w:val="000000"/>
          <w:sz w:val="28"/>
          <w:szCs w:val="28"/>
        </w:rPr>
        <w:t>школьников»,г.Березняки 2002г</w:t>
      </w:r>
    </w:p>
    <w:p w:rsidR="00DD5DD8" w:rsidRPr="00DD5DD8" w:rsidRDefault="00DD5DD8" w:rsidP="00FA397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5DD8">
        <w:rPr>
          <w:rFonts w:ascii="Times New Roman" w:hAnsi="Times New Roman" w:cs="Times New Roman"/>
          <w:color w:val="000000"/>
          <w:sz w:val="28"/>
          <w:szCs w:val="28"/>
        </w:rPr>
        <w:t>Е. В. Соловьёва, Т. А.Данилина, Т. С. Лагода  «Знакомим дошкольников с Конвенцией о правах ребёнка». Москва  2003г</w:t>
      </w:r>
    </w:p>
    <w:p w:rsidR="00DD5DD8" w:rsidRPr="00DD5DD8" w:rsidRDefault="00DD5DD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DD5DD8">
      <w:pPr>
        <w:spacing w:after="0" w:line="360" w:lineRule="auto"/>
      </w:pPr>
    </w:p>
    <w:p w:rsidR="005E68F8" w:rsidRPr="001C5F1A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  <w:r w:rsidRPr="001C5F1A">
        <w:rPr>
          <w:rFonts w:ascii="Times New Roman" w:hAnsi="Times New Roman" w:cs="Times New Roman"/>
          <w:sz w:val="28"/>
          <w:szCs w:val="28"/>
        </w:rPr>
        <w:t>Приложение1.</w:t>
      </w:r>
    </w:p>
    <w:p w:rsidR="005E68F8" w:rsidRDefault="005E68F8" w:rsidP="00DD5DD8">
      <w:pPr>
        <w:spacing w:after="0" w:line="360" w:lineRule="auto"/>
      </w:pPr>
    </w:p>
    <w:p w:rsidR="005E68F8" w:rsidRDefault="005E68F8" w:rsidP="00DD5DD8">
      <w:pPr>
        <w:spacing w:after="0" w:line="360" w:lineRule="auto"/>
      </w:pPr>
    </w:p>
    <w:p w:rsidR="005E68F8" w:rsidRDefault="005E68F8" w:rsidP="00DD5DD8">
      <w:pPr>
        <w:spacing w:after="0" w:line="360" w:lineRule="auto"/>
      </w:pPr>
    </w:p>
    <w:p w:rsidR="005E68F8" w:rsidRDefault="005E68F8" w:rsidP="00DD5DD8">
      <w:pPr>
        <w:spacing w:after="0" w:line="360" w:lineRule="auto"/>
      </w:pPr>
    </w:p>
    <w:p w:rsidR="005E68F8" w:rsidRDefault="005E68F8" w:rsidP="00DD5DD8">
      <w:pPr>
        <w:spacing w:after="0" w:line="360" w:lineRule="auto"/>
      </w:pPr>
    </w:p>
    <w:p w:rsidR="005E68F8" w:rsidRDefault="005E68F8" w:rsidP="00DD5DD8">
      <w:pPr>
        <w:spacing w:after="0" w:line="360" w:lineRule="auto"/>
      </w:pPr>
    </w:p>
    <w:p w:rsidR="005E68F8" w:rsidRDefault="005E68F8" w:rsidP="00DD5D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F1A"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4pt;height:366.9pt" o:ole="">
            <v:imagedata r:id="rId8" o:title=""/>
          </v:shape>
          <o:OLEObject Type="Embed" ProgID="PowerPoint.Slide.12" ShapeID="_x0000_i1025" DrawAspect="Content" ObjectID="_1488052945" r:id="rId9"/>
        </w:object>
      </w: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8921CC" w:rsidRDefault="005E68F8" w:rsidP="005E68F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68F8" w:rsidRDefault="005E68F8" w:rsidP="005E68F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</w:p>
    <w:p w:rsidR="005E68F8" w:rsidRPr="001C5F1A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Pr="001C5F1A">
        <w:rPr>
          <w:rFonts w:ascii="Times New Roman" w:hAnsi="Times New Roman" w:cs="Times New Roman"/>
          <w:sz w:val="28"/>
          <w:szCs w:val="28"/>
        </w:rPr>
        <w:t>.</w:t>
      </w:r>
    </w:p>
    <w:p w:rsidR="005E68F8" w:rsidRDefault="005E68F8" w:rsidP="005E68F8">
      <w:pPr>
        <w:tabs>
          <w:tab w:val="left" w:pos="7101"/>
        </w:tabs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  <w:r w:rsidRPr="005E6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68F8" w:rsidRPr="001C5F1A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Pr="001C5F1A">
        <w:rPr>
          <w:rFonts w:ascii="Times New Roman" w:hAnsi="Times New Roman" w:cs="Times New Roman"/>
          <w:sz w:val="28"/>
          <w:szCs w:val="28"/>
        </w:rPr>
        <w:t>.</w:t>
      </w:r>
    </w:p>
    <w:p w:rsidR="005E68F8" w:rsidRDefault="005E68F8" w:rsidP="005E68F8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  <w:r w:rsidRPr="005E6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0048" cy="3102795"/>
            <wp:effectExtent l="19050" t="0" r="17552" b="235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  <w:r w:rsidRPr="005E6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8029" cy="3579966"/>
            <wp:effectExtent l="19050" t="0" r="13871" b="1434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8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7320" cy="3852809"/>
            <wp:effectExtent l="19050" t="0" r="1798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Pr="001C5F1A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  <w:r w:rsidRPr="001C5F1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1C5F1A">
        <w:rPr>
          <w:rFonts w:ascii="Times New Roman" w:hAnsi="Times New Roman" w:cs="Times New Roman"/>
          <w:sz w:val="28"/>
          <w:szCs w:val="28"/>
        </w:rPr>
        <w:t>.</w:t>
      </w:r>
    </w:p>
    <w:p w:rsidR="005E68F8" w:rsidRDefault="005E68F8" w:rsidP="005E68F8">
      <w:pPr>
        <w:tabs>
          <w:tab w:val="left" w:pos="7693"/>
        </w:tabs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6"/>
        <w:gridCol w:w="2397"/>
        <w:gridCol w:w="5062"/>
        <w:gridCol w:w="2176"/>
      </w:tblGrid>
      <w:tr w:rsidR="005E68F8" w:rsidRPr="00453A9C" w:rsidTr="00FF034C">
        <w:trPr>
          <w:trHeight w:val="24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453A9C" w:rsidRDefault="005E68F8" w:rsidP="00FF034C">
            <w:pPr>
              <w:jc w:val="center"/>
            </w:pPr>
            <w:r w:rsidRPr="00453A9C">
              <w:t>№</w:t>
            </w:r>
          </w:p>
          <w:p w:rsidR="005E68F8" w:rsidRPr="00453A9C" w:rsidRDefault="005E68F8" w:rsidP="00FF034C">
            <w:pPr>
              <w:jc w:val="center"/>
            </w:pPr>
            <w:r w:rsidRPr="00453A9C">
              <w:t>п/п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2F4508" w:rsidRDefault="005E68F8" w:rsidP="00FF034C">
            <w:pPr>
              <w:jc w:val="center"/>
            </w:pPr>
            <w:r w:rsidRPr="00453A9C">
              <w:t xml:space="preserve">Наименование операций, </w:t>
            </w:r>
            <w:r>
              <w:t>последовательность работы.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453A9C" w:rsidRDefault="005E68F8" w:rsidP="00FF034C">
            <w:pPr>
              <w:jc w:val="center"/>
            </w:pPr>
            <w:r w:rsidRPr="00453A9C">
              <w:t>Эскиз операций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453A9C" w:rsidRDefault="005E68F8" w:rsidP="00FF034C">
            <w:pPr>
              <w:jc w:val="center"/>
            </w:pPr>
            <w:r w:rsidRPr="00453A9C">
              <w:t>Инструменты,</w:t>
            </w:r>
          </w:p>
          <w:p w:rsidR="005E68F8" w:rsidRPr="00453A9C" w:rsidRDefault="005E68F8" w:rsidP="00FF034C">
            <w:pPr>
              <w:jc w:val="center"/>
            </w:pPr>
            <w:r>
              <w:t>м</w:t>
            </w:r>
            <w:r w:rsidRPr="00453A9C">
              <w:t xml:space="preserve">атериалы  </w:t>
            </w:r>
          </w:p>
        </w:tc>
      </w:tr>
      <w:tr w:rsidR="005E68F8" w:rsidRPr="006673C3" w:rsidTr="00FF034C">
        <w:trPr>
          <w:trHeight w:val="24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453A9C" w:rsidRDefault="005E68F8" w:rsidP="00FF034C">
            <w:pPr>
              <w:jc w:val="center"/>
            </w:pPr>
            <w:r w:rsidRPr="00453A9C">
              <w:t>1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6673C3" w:rsidRDefault="005E68F8" w:rsidP="00FF034C">
            <w:pPr>
              <w:jc w:val="center"/>
            </w:pPr>
            <w:r>
              <w:t>Приготовить всё необходимое для работы.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6673C3" w:rsidRDefault="005E68F8" w:rsidP="00FF03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19350" cy="2124075"/>
                  <wp:effectExtent l="19050" t="0" r="0" b="0"/>
                  <wp:docPr id="6" name="Рисунок 1" descr="D:\с телефоня март 2014\2014-03-09 10.12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телефоня март 2014\2014-03-09 10.12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96" cy="212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6673C3" w:rsidRDefault="005E68F8" w:rsidP="00FF034C">
            <w:pPr>
              <w:jc w:val="center"/>
            </w:pPr>
            <w:r w:rsidRPr="006673C3">
              <w:t>Ножницы, картон</w:t>
            </w:r>
            <w:r>
              <w:t>, клей, старые бочонки игры лото, ткань для мешочка, коробка с крышкой, самоклеющаяся бумага, бумага для принтера.</w:t>
            </w:r>
          </w:p>
        </w:tc>
      </w:tr>
      <w:tr w:rsidR="005E68F8" w:rsidRPr="006673C3" w:rsidTr="00FF034C">
        <w:trPr>
          <w:trHeight w:val="24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453A9C" w:rsidRDefault="005E68F8" w:rsidP="00FF034C">
            <w:pPr>
              <w:jc w:val="center"/>
            </w:pPr>
            <w:r w:rsidRPr="00453A9C">
              <w:t>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Default="005E68F8" w:rsidP="00FF034C">
            <w:pPr>
              <w:jc w:val="center"/>
            </w:pPr>
            <w:r>
              <w:t xml:space="preserve">Обклеить картонную коробку самоклеющейся бумагой, </w:t>
            </w:r>
            <w:r w:rsidRPr="00453A9C">
              <w:t>закрепить скотчем</w:t>
            </w:r>
            <w:r>
              <w:t xml:space="preserve">, сложить в неё бочонки  </w:t>
            </w:r>
          </w:p>
          <w:p w:rsidR="005E68F8" w:rsidRPr="00453A9C" w:rsidRDefault="005E68F8" w:rsidP="00FF034C">
            <w:pPr>
              <w:jc w:val="center"/>
            </w:pPr>
            <w:r>
              <w:t>от 1 до 54.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453A9C" w:rsidRDefault="005E68F8" w:rsidP="00FF03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0300" cy="2362200"/>
                  <wp:effectExtent l="19050" t="0" r="0" b="0"/>
                  <wp:docPr id="7" name="Рисунок 3" descr="D:\с телефоня март 2014\2014-03-09 12.03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 телефоня март 2014\2014-03-09 12.03.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F8" w:rsidRPr="006673C3" w:rsidRDefault="005E68F8" w:rsidP="00FF034C">
            <w:pPr>
              <w:jc w:val="center"/>
            </w:pPr>
            <w:r w:rsidRPr="00453A9C">
              <w:t xml:space="preserve">Скотч,  </w:t>
            </w:r>
            <w:r>
              <w:t>ножницы, самоклеющаяся бумага.</w:t>
            </w:r>
          </w:p>
        </w:tc>
      </w:tr>
      <w:tr w:rsidR="00261BB5" w:rsidRPr="00D51337" w:rsidTr="00FF034C">
        <w:trPr>
          <w:trHeight w:val="24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Pr="00453A9C" w:rsidRDefault="00261BB5" w:rsidP="00FF034C">
            <w:pPr>
              <w:jc w:val="center"/>
            </w:pPr>
            <w:r w:rsidRPr="00453A9C">
              <w:lastRenderedPageBreak/>
              <w:t>3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Составить 10 карточек размером 10см*18см</w:t>
            </w:r>
          </w:p>
          <w:p w:rsidR="00261BB5" w:rsidRPr="000258D6" w:rsidRDefault="00261BB5" w:rsidP="00FF034C">
            <w:pPr>
              <w:jc w:val="center"/>
            </w:pPr>
            <w:r>
              <w:t xml:space="preserve"> с цифрами от 0 до 54 и распечатать на принтере.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B5" w:rsidRPr="00453A9C" w:rsidRDefault="00261BB5" w:rsidP="00FF03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1250" cy="2142564"/>
                  <wp:effectExtent l="19050" t="0" r="0" b="0"/>
                  <wp:docPr id="13" name="Рисунок 4" descr="D:\с телефоня март 2014\2014-03-09 10.45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 телефоня март 2014\2014-03-09 10.45.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4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Компьютер, принтер, бумага для принтера.</w:t>
            </w:r>
          </w:p>
          <w:p w:rsidR="00261BB5" w:rsidRDefault="00261BB5" w:rsidP="00FF034C">
            <w:pPr>
              <w:jc w:val="center"/>
            </w:pPr>
          </w:p>
          <w:p w:rsidR="00261BB5" w:rsidRPr="000258D6" w:rsidRDefault="00261BB5" w:rsidP="00FF034C">
            <w:pPr>
              <w:jc w:val="center"/>
            </w:pPr>
          </w:p>
        </w:tc>
      </w:tr>
      <w:tr w:rsidR="00261BB5" w:rsidRPr="001B3CA1" w:rsidTr="00FF034C">
        <w:trPr>
          <w:trHeight w:val="24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Pr="000D1D25" w:rsidRDefault="00261BB5" w:rsidP="00FF034C">
            <w:pPr>
              <w:jc w:val="center"/>
            </w:pPr>
            <w:r>
              <w:t>4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Наклеить карточки на цветной картон, затем вырезать, из оставшихся полосок нарезать фишки.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B5" w:rsidRDefault="00261BB5" w:rsidP="00FF034C">
            <w:pPr>
              <w:jc w:val="center"/>
              <w:rPr>
                <w:noProof/>
              </w:rPr>
            </w:pPr>
            <w:r w:rsidRPr="007048CF">
              <w:rPr>
                <w:noProof/>
              </w:rPr>
              <w:drawing>
                <wp:inline distT="0" distB="0" distL="0" distR="0">
                  <wp:extent cx="2390775" cy="2333625"/>
                  <wp:effectExtent l="19050" t="0" r="9525" b="0"/>
                  <wp:docPr id="18" name="Рисунок 5" descr="D:\с телефоня март 2014\2014-03-09 14.35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 телефоня март 2014\2014-03-09 14.35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Ножницы, клей, цветной картон.</w:t>
            </w:r>
          </w:p>
        </w:tc>
      </w:tr>
      <w:tr w:rsidR="00261BB5" w:rsidRPr="001B3CA1" w:rsidTr="00FF034C">
        <w:trPr>
          <w:trHeight w:val="24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  <w:r>
              <w:t>5</w:t>
            </w: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/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lastRenderedPageBreak/>
              <w:t>Для бочонков сшить мешочек из плотной ткани.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Pr="007048CF" w:rsidRDefault="00261BB5" w:rsidP="00FF034C">
            <w:pPr>
              <w:jc w:val="center"/>
              <w:rPr>
                <w:noProof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Ткань, нитки, иголка, ножницы.</w:t>
            </w:r>
          </w:p>
        </w:tc>
      </w:tr>
      <w:tr w:rsidR="00261BB5" w:rsidRPr="001B3CA1" w:rsidTr="00FF034C">
        <w:trPr>
          <w:trHeight w:val="655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lastRenderedPageBreak/>
              <w:t>6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Сложить в коробку мешочек с бочонками, карточки, фишки и подписать.</w:t>
            </w: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  <w:p w:rsidR="00261BB5" w:rsidRDefault="00261BB5" w:rsidP="00FF034C">
            <w:pPr>
              <w:jc w:val="center"/>
            </w:pP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Default="00261BB5" w:rsidP="00FF034C">
            <w:pPr>
              <w:jc w:val="center"/>
              <w:rPr>
                <w:noProof/>
              </w:rPr>
            </w:pPr>
            <w:r w:rsidRPr="001C5F1A">
              <w:rPr>
                <w:noProof/>
              </w:rPr>
              <w:drawing>
                <wp:inline distT="0" distB="0" distL="0" distR="0">
                  <wp:extent cx="2428892" cy="2286016"/>
                  <wp:effectExtent l="19050" t="0" r="9508" b="0"/>
                  <wp:docPr id="8" name="Рисунок 6" descr="D:\с телефоня март 2014\2014-03-09 12.03.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:\с телефоня март 2014\2014-03-09 12.03.21.jpg"/>
                          <pic:cNvPicPr>
                            <a:picLocks noGrp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92" cy="228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Default="00261BB5" w:rsidP="00FF034C">
            <w:pPr>
              <w:jc w:val="center"/>
              <w:rPr>
                <w:noProof/>
              </w:rPr>
            </w:pPr>
          </w:p>
          <w:p w:rsidR="00261BB5" w:rsidRPr="007048CF" w:rsidRDefault="00261BB5" w:rsidP="00FF034C">
            <w:pPr>
              <w:jc w:val="center"/>
              <w:rPr>
                <w:noProof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BB5" w:rsidRDefault="00261BB5" w:rsidP="00FF034C">
            <w:pPr>
              <w:jc w:val="center"/>
            </w:pPr>
            <w:r>
              <w:t>Коробка, бочонки, карточки, фишки.</w:t>
            </w:r>
          </w:p>
        </w:tc>
      </w:tr>
    </w:tbl>
    <w:p w:rsidR="00261BB5" w:rsidRDefault="00261BB5" w:rsidP="00261BB5"/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261BB5" w:rsidRDefault="00261BB5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BB5" w:rsidRDefault="00261BB5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1BB5" w:rsidRDefault="00261BB5" w:rsidP="005E68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68F8" w:rsidRPr="001C5F1A" w:rsidRDefault="005E68F8" w:rsidP="005E68F8">
      <w:pPr>
        <w:jc w:val="right"/>
        <w:rPr>
          <w:rFonts w:ascii="Times New Roman" w:hAnsi="Times New Roman" w:cs="Times New Roman"/>
          <w:sz w:val="28"/>
          <w:szCs w:val="28"/>
        </w:rPr>
      </w:pPr>
      <w:r w:rsidRPr="001C5F1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C5F1A">
        <w:rPr>
          <w:rFonts w:ascii="Times New Roman" w:hAnsi="Times New Roman" w:cs="Times New Roman"/>
          <w:sz w:val="28"/>
          <w:szCs w:val="28"/>
        </w:rPr>
        <w:t>.</w:t>
      </w:r>
    </w:p>
    <w:p w:rsidR="005E68F8" w:rsidRPr="005E68F8" w:rsidRDefault="00523AA5" w:rsidP="005E68F8">
      <w:pPr>
        <w:rPr>
          <w:rFonts w:ascii="Times New Roman" w:hAnsi="Times New Roman" w:cs="Times New Roman"/>
          <w:sz w:val="28"/>
          <w:szCs w:val="28"/>
        </w:rPr>
      </w:pPr>
      <w:r w:rsidRPr="00523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9438" cy="2357438"/>
            <wp:effectExtent l="19050" t="0" r="4762" b="0"/>
            <wp:docPr id="9" name="Рисунок 8" descr="C:\Documents and Settings\Администратор\Рабочий стол\права детей\1394629605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C:\Documents and Settings\Администратор\Рабочий стол\права детей\1394629605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8" cy="235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Pr="005E68F8" w:rsidRDefault="00523AA5" w:rsidP="005E68F8">
      <w:pPr>
        <w:rPr>
          <w:rFonts w:ascii="Times New Roman" w:hAnsi="Times New Roman" w:cs="Times New Roman"/>
          <w:sz w:val="28"/>
          <w:szCs w:val="28"/>
        </w:rPr>
      </w:pPr>
      <w:r w:rsidRPr="00523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72" cy="2428892"/>
            <wp:effectExtent l="19050" t="0" r="0" b="0"/>
            <wp:docPr id="11" name="Рисунок 7" descr="C:\Documents and Settings\Администратор\Рабочий стол\права детей\1394629831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Documents and Settings\Администратор\Рабочий стол\права детей\1394629831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242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8F8" w:rsidRP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Default="005E68F8" w:rsidP="005E68F8">
      <w:pPr>
        <w:rPr>
          <w:rFonts w:ascii="Times New Roman" w:hAnsi="Times New Roman" w:cs="Times New Roman"/>
          <w:sz w:val="28"/>
          <w:szCs w:val="28"/>
        </w:rPr>
      </w:pPr>
    </w:p>
    <w:p w:rsidR="005E68F8" w:rsidRDefault="00523AA5" w:rsidP="005E68F8">
      <w:pPr>
        <w:rPr>
          <w:rFonts w:ascii="Times New Roman" w:hAnsi="Times New Roman" w:cs="Times New Roman"/>
          <w:sz w:val="28"/>
          <w:szCs w:val="28"/>
        </w:rPr>
      </w:pPr>
      <w:r w:rsidRPr="00523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9438" cy="2339579"/>
            <wp:effectExtent l="19050" t="0" r="4762" b="0"/>
            <wp:docPr id="5" name="Рисунок 15" descr="C:\Documents and Settings\Администратор\Рабочий стол\права детей\1394629951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Documents and Settings\Администратор\Рабочий стол\права детей\1394629951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8" cy="233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8F8" w:rsidRPr="005E68F8" w:rsidRDefault="005E68F8" w:rsidP="005E68F8">
      <w:pPr>
        <w:tabs>
          <w:tab w:val="left" w:pos="8226"/>
        </w:tabs>
        <w:rPr>
          <w:rFonts w:ascii="Times New Roman" w:hAnsi="Times New Roman" w:cs="Times New Roman"/>
          <w:sz w:val="28"/>
          <w:szCs w:val="28"/>
        </w:rPr>
      </w:pPr>
    </w:p>
    <w:sectPr w:rsidR="005E68F8" w:rsidRPr="005E68F8" w:rsidSect="00A77E88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314" w:rsidRDefault="008E3314" w:rsidP="005E68F8">
      <w:pPr>
        <w:spacing w:after="0" w:line="240" w:lineRule="auto"/>
      </w:pPr>
      <w:r>
        <w:separator/>
      </w:r>
    </w:p>
  </w:endnote>
  <w:endnote w:type="continuationSeparator" w:id="1">
    <w:p w:rsidR="008E3314" w:rsidRDefault="008E3314" w:rsidP="005E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28344"/>
      <w:docPartObj>
        <w:docPartGallery w:val="Page Numbers (Bottom of Page)"/>
        <w:docPartUnique/>
      </w:docPartObj>
    </w:sdtPr>
    <w:sdtContent>
      <w:p w:rsidR="00523AA5" w:rsidRDefault="0087030D">
        <w:pPr>
          <w:pStyle w:val="ab"/>
          <w:jc w:val="center"/>
        </w:pPr>
        <w:fldSimple w:instr=" PAGE   \* MERGEFORMAT ">
          <w:r w:rsidR="009F6EAC">
            <w:rPr>
              <w:noProof/>
            </w:rPr>
            <w:t>11</w:t>
          </w:r>
        </w:fldSimple>
      </w:p>
    </w:sdtContent>
  </w:sdt>
  <w:p w:rsidR="00523AA5" w:rsidRDefault="00523A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314" w:rsidRDefault="008E3314" w:rsidP="005E68F8">
      <w:pPr>
        <w:spacing w:after="0" w:line="240" w:lineRule="auto"/>
      </w:pPr>
      <w:r>
        <w:separator/>
      </w:r>
    </w:p>
  </w:footnote>
  <w:footnote w:type="continuationSeparator" w:id="1">
    <w:p w:rsidR="008E3314" w:rsidRDefault="008E3314" w:rsidP="005E6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45641"/>
    <w:multiLevelType w:val="hybridMultilevel"/>
    <w:tmpl w:val="A300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D27A2"/>
    <w:multiLevelType w:val="multilevel"/>
    <w:tmpl w:val="68446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5DD8"/>
    <w:rsid w:val="00261BB5"/>
    <w:rsid w:val="00286163"/>
    <w:rsid w:val="00523AA5"/>
    <w:rsid w:val="005E68F8"/>
    <w:rsid w:val="0087030D"/>
    <w:rsid w:val="008921CC"/>
    <w:rsid w:val="008E3314"/>
    <w:rsid w:val="009F6EAC"/>
    <w:rsid w:val="00B72357"/>
    <w:rsid w:val="00C176A3"/>
    <w:rsid w:val="00DD5DD8"/>
    <w:rsid w:val="00DF1A8F"/>
    <w:rsid w:val="00FA3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D5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D5D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DD5DD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DD5DD8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E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8F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E6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68F8"/>
  </w:style>
  <w:style w:type="paragraph" w:styleId="ab">
    <w:name w:val="footer"/>
    <w:basedOn w:val="a"/>
    <w:link w:val="ac"/>
    <w:uiPriority w:val="99"/>
    <w:unhideWhenUsed/>
    <w:rsid w:val="005E6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E6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Все ли люди равны в обществе?</a:t>
            </a:r>
            <a:endParaRPr lang="ru-RU" dirty="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22729035433070904"/>
                  <c:y val="-8.1669783464566922E-2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11</a:t>
                    </a:r>
                    <a:r>
                      <a:rPr lang="ru-RU" baseline="0" dirty="0" smtClean="0"/>
                      <a:t> человек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0.1631354986876648"/>
                  <c:y val="0.138264025590551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5 человек</a:t>
                    </a:r>
                    <a:endParaRPr lang="en-US" dirty="0"/>
                  </a:p>
                </c:rich>
              </c:tx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Люди равны</c:v>
                </c:pt>
                <c:pt idx="1">
                  <c:v>Люди неравны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0.11000000000000011</c:v>
                </c:pt>
                <c:pt idx="1">
                  <c:v>5.0000000000000114E-2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title>
      <c:tx>
        <c:rich>
          <a:bodyPr/>
          <a:lstStyle/>
          <a:p>
            <a:pPr algn="ctr">
              <a:defRPr/>
            </a:pPr>
            <a:r>
              <a:rPr lang="ru-RU" dirty="0" smtClean="0"/>
              <a:t>Есть ли права у детей или они есть только у взрослых?</a:t>
            </a:r>
            <a:endParaRPr lang="ru-RU" dirty="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22729035433070871"/>
                  <c:y val="-8.1669783464566922E-2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11</a:t>
                    </a:r>
                    <a:r>
                      <a:rPr lang="ru-RU" baseline="0" dirty="0" smtClean="0"/>
                      <a:t> человек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0.16313549868766444"/>
                  <c:y val="0.138264025590551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5 человек</a:t>
                    </a:r>
                    <a:endParaRPr lang="en-US" dirty="0"/>
                  </a:p>
                </c:rich>
              </c:tx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У детей</c:v>
                </c:pt>
                <c:pt idx="1">
                  <c:v>У взрослых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0.11</c:v>
                </c:pt>
                <c:pt idx="1">
                  <c:v>0.05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С какого возраста появляются права у человека?</a:t>
            </a:r>
            <a:endParaRPr lang="ru-RU" dirty="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22729035433070871"/>
                  <c:y val="-0.56604478346456899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2</a:t>
                    </a:r>
                    <a:r>
                      <a:rPr lang="ru-RU" baseline="0" dirty="0" smtClean="0"/>
                      <a:t>человека</a:t>
                    </a:r>
                    <a:endParaRPr lang="en-US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0.21521883202099851"/>
                  <c:y val="0.4195140255905524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14 человек</a:t>
                    </a:r>
                    <a:endParaRPr lang="en-US" dirty="0"/>
                  </a:p>
                </c:rich>
              </c:tx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С рождения</c:v>
                </c:pt>
                <c:pt idx="1">
                  <c:v>В возрасте 10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0.14000000000000001</c:v>
                </c:pt>
                <c:pt idx="1">
                  <c:v>2.0000000000000011E-2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2AC24-A282-40E0-9A9B-521B3A370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20</Pages>
  <Words>2557</Words>
  <Characters>14579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2015-03-16T13:20:00Z</dcterms:created>
  <dcterms:modified xsi:type="dcterms:W3CDTF">2015-03-16T19:16:00Z</dcterms:modified>
</cp:coreProperties>
</file>